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7EA51" w14:textId="77777777" w:rsidR="0076388E" w:rsidRDefault="0076388E" w:rsidP="0076388E">
      <w:pPr>
        <w:jc w:val="center"/>
      </w:pPr>
      <w:r>
        <w:t>STRATEGIJA RAZVOJA GRADA BELIŠĆA</w:t>
      </w:r>
    </w:p>
    <w:p w14:paraId="7A64D800" w14:textId="77777777" w:rsidR="0076388E" w:rsidRDefault="0076388E" w:rsidP="0076388E">
      <w:pPr>
        <w:jc w:val="center"/>
      </w:pPr>
      <w:proofErr w:type="spellStart"/>
      <w:r>
        <w:t>Razdoblje</w:t>
      </w:r>
      <w:proofErr w:type="spellEnd"/>
      <w:r>
        <w:t>: 2015-2020</w:t>
      </w:r>
    </w:p>
    <w:p w14:paraId="6D98A17B" w14:textId="77777777" w:rsidR="0076388E" w:rsidRDefault="0076388E">
      <w:pPr>
        <w:rPr>
          <w:b/>
          <w:sz w:val="28"/>
          <w:szCs w:val="28"/>
        </w:rPr>
      </w:pPr>
    </w:p>
    <w:p w14:paraId="232024CC" w14:textId="2AC885AE" w:rsidR="00C46E9E" w:rsidRPr="00CE78A0" w:rsidRDefault="00366092" w:rsidP="0076388E">
      <w:pPr>
        <w:jc w:val="center"/>
        <w:rPr>
          <w:b/>
        </w:rPr>
      </w:pPr>
      <w:proofErr w:type="spellStart"/>
      <w:r>
        <w:rPr>
          <w:b/>
        </w:rPr>
        <w:t>Ciljevi</w:t>
      </w:r>
      <w:proofErr w:type="spellEnd"/>
      <w:proofErr w:type="gramStart"/>
      <w:r>
        <w:rPr>
          <w:b/>
        </w:rPr>
        <w:t xml:space="preserve">,  </w:t>
      </w:r>
      <w:proofErr w:type="spellStart"/>
      <w:r>
        <w:rPr>
          <w:b/>
        </w:rPr>
        <w:t>Prioriteti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Mjere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Relevantni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projekti</w:t>
      </w:r>
      <w:proofErr w:type="spellEnd"/>
    </w:p>
    <w:p w14:paraId="15700D0C" w14:textId="77777777" w:rsidR="009E3B6D" w:rsidRDefault="009E3B6D"/>
    <w:tbl>
      <w:tblPr>
        <w:tblStyle w:val="TableGrid"/>
        <w:tblW w:w="8518" w:type="dxa"/>
        <w:tblLayout w:type="fixed"/>
        <w:tblLook w:val="04A0" w:firstRow="1" w:lastRow="0" w:firstColumn="1" w:lastColumn="0" w:noHBand="0" w:noVBand="1"/>
      </w:tblPr>
      <w:tblGrid>
        <w:gridCol w:w="2231"/>
        <w:gridCol w:w="5532"/>
        <w:gridCol w:w="755"/>
      </w:tblGrid>
      <w:tr w:rsidR="00366092" w:rsidRPr="009E3B6D" w14:paraId="5BE06D3E" w14:textId="672C1C56" w:rsidTr="00383B4B">
        <w:trPr>
          <w:trHeight w:val="427"/>
        </w:trPr>
        <w:tc>
          <w:tcPr>
            <w:tcW w:w="7763" w:type="dxa"/>
            <w:gridSpan w:val="2"/>
          </w:tcPr>
          <w:p w14:paraId="06B15397" w14:textId="23104AC1" w:rsidR="00366092" w:rsidRPr="009E3B6D" w:rsidRDefault="00366092">
            <w:pPr>
              <w:rPr>
                <w:b/>
                <w:color w:val="4F81BD" w:themeColor="accent1"/>
              </w:rPr>
            </w:pPr>
            <w:proofErr w:type="spellStart"/>
            <w:r>
              <w:rPr>
                <w:b/>
                <w:color w:val="4F81BD" w:themeColor="accent1"/>
              </w:rPr>
              <w:t>C</w:t>
            </w:r>
            <w:r w:rsidRPr="009E3B6D">
              <w:rPr>
                <w:b/>
                <w:color w:val="4F81BD" w:themeColor="accent1"/>
              </w:rPr>
              <w:t>ilj</w:t>
            </w:r>
            <w:proofErr w:type="spellEnd"/>
            <w:r w:rsidRPr="009E3B6D">
              <w:rPr>
                <w:b/>
                <w:color w:val="4F81BD" w:themeColor="accent1"/>
              </w:rPr>
              <w:t xml:space="preserve"> 1: </w:t>
            </w:r>
            <w:proofErr w:type="spellStart"/>
            <w:r w:rsidRPr="009E3B6D">
              <w:rPr>
                <w:b/>
                <w:color w:val="4F81BD" w:themeColor="accent1"/>
              </w:rPr>
              <w:t>Konkuretno</w:t>
            </w:r>
            <w:proofErr w:type="spellEnd"/>
            <w:r w:rsidRPr="009E3B6D">
              <w:rPr>
                <w:b/>
                <w:color w:val="4F81BD" w:themeColor="accent1"/>
              </w:rPr>
              <w:t xml:space="preserve"> </w:t>
            </w:r>
            <w:proofErr w:type="spellStart"/>
            <w:r w:rsidRPr="009E3B6D">
              <w:rPr>
                <w:b/>
                <w:color w:val="4F81BD" w:themeColor="accent1"/>
              </w:rPr>
              <w:t>gospodarstvo</w:t>
            </w:r>
            <w:proofErr w:type="spellEnd"/>
          </w:p>
        </w:tc>
        <w:tc>
          <w:tcPr>
            <w:tcW w:w="755" w:type="dxa"/>
            <w:vMerge w:val="restart"/>
            <w:tcBorders>
              <w:top w:val="nil"/>
              <w:right w:val="nil"/>
            </w:tcBorders>
          </w:tcPr>
          <w:p w14:paraId="22480209" w14:textId="77777777" w:rsidR="00366092" w:rsidRPr="009E3B6D" w:rsidRDefault="00366092" w:rsidP="00366092">
            <w:pPr>
              <w:rPr>
                <w:b/>
                <w:color w:val="4F81BD" w:themeColor="accent1"/>
              </w:rPr>
            </w:pPr>
          </w:p>
        </w:tc>
      </w:tr>
      <w:tr w:rsidR="00366092" w:rsidRPr="00706550" w14:paraId="046D6C4A" w14:textId="77777777" w:rsidTr="00383B4B">
        <w:tc>
          <w:tcPr>
            <w:tcW w:w="2228" w:type="dxa"/>
          </w:tcPr>
          <w:p w14:paraId="4BCBD5DD" w14:textId="77777777" w:rsidR="00366092" w:rsidRPr="00706550" w:rsidRDefault="00366092">
            <w:pPr>
              <w:rPr>
                <w:i/>
              </w:rPr>
            </w:pPr>
            <w:proofErr w:type="spellStart"/>
            <w:r w:rsidRPr="00706550">
              <w:rPr>
                <w:i/>
              </w:rPr>
              <w:t>Prioriteti</w:t>
            </w:r>
            <w:proofErr w:type="spellEnd"/>
          </w:p>
        </w:tc>
        <w:tc>
          <w:tcPr>
            <w:tcW w:w="5535" w:type="dxa"/>
          </w:tcPr>
          <w:p w14:paraId="65D8602A" w14:textId="77777777" w:rsidR="00366092" w:rsidRPr="00706550" w:rsidRDefault="00366092">
            <w:pPr>
              <w:rPr>
                <w:i/>
              </w:rPr>
            </w:pPr>
            <w:proofErr w:type="spellStart"/>
            <w:r w:rsidRPr="00706550">
              <w:rPr>
                <w:i/>
              </w:rPr>
              <w:t>Mjere</w:t>
            </w:r>
            <w:proofErr w:type="spellEnd"/>
          </w:p>
        </w:tc>
        <w:tc>
          <w:tcPr>
            <w:tcW w:w="755" w:type="dxa"/>
            <w:vMerge/>
            <w:tcBorders>
              <w:right w:val="nil"/>
            </w:tcBorders>
          </w:tcPr>
          <w:p w14:paraId="233A08B9" w14:textId="72518A95" w:rsidR="00366092" w:rsidRPr="00706550" w:rsidRDefault="00366092" w:rsidP="0054615D">
            <w:pPr>
              <w:rPr>
                <w:i/>
              </w:rPr>
            </w:pPr>
          </w:p>
        </w:tc>
      </w:tr>
      <w:tr w:rsidR="00366092" w14:paraId="548A328B" w14:textId="77777777" w:rsidTr="00383B4B">
        <w:tc>
          <w:tcPr>
            <w:tcW w:w="2228" w:type="dxa"/>
            <w:vMerge w:val="restart"/>
          </w:tcPr>
          <w:p w14:paraId="74E00681" w14:textId="77777777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t>1.1. STVARANJE POTICAJNOG OKRUŽENJA ZA RAZVOJ PODUZETNIŠTVA</w:t>
            </w:r>
          </w:p>
        </w:tc>
        <w:tc>
          <w:tcPr>
            <w:tcW w:w="5535" w:type="dxa"/>
          </w:tcPr>
          <w:p w14:paraId="516688D6" w14:textId="46165FC3" w:rsidR="00366092" w:rsidRDefault="00366092" w:rsidP="00B51B6C">
            <w:r>
              <w:t xml:space="preserve">1.1.1. </w:t>
            </w:r>
            <w:proofErr w:type="spellStart"/>
            <w:r>
              <w:t>Poslovna</w:t>
            </w:r>
            <w:proofErr w:type="spellEnd"/>
            <w:r>
              <w:t xml:space="preserve"> </w:t>
            </w:r>
            <w:proofErr w:type="spellStart"/>
            <w:r>
              <w:t>podrška</w:t>
            </w:r>
            <w:proofErr w:type="spellEnd"/>
            <w:r>
              <w:t xml:space="preserve"> </w:t>
            </w:r>
            <w:proofErr w:type="spellStart"/>
            <w:r>
              <w:t>strateškim</w:t>
            </w:r>
            <w:proofErr w:type="spellEnd"/>
            <w:r>
              <w:t xml:space="preserve"> </w:t>
            </w:r>
            <w:proofErr w:type="spellStart"/>
            <w:r>
              <w:t>projektima</w:t>
            </w:r>
            <w:proofErr w:type="spellEnd"/>
          </w:p>
        </w:tc>
        <w:tc>
          <w:tcPr>
            <w:tcW w:w="755" w:type="dxa"/>
            <w:vMerge/>
            <w:tcBorders>
              <w:right w:val="nil"/>
            </w:tcBorders>
          </w:tcPr>
          <w:p w14:paraId="37F1DBCE" w14:textId="77777777" w:rsidR="00366092" w:rsidRDefault="00366092"/>
        </w:tc>
      </w:tr>
      <w:tr w:rsidR="00366092" w14:paraId="11F3A88D" w14:textId="77777777" w:rsidTr="00383B4B">
        <w:tc>
          <w:tcPr>
            <w:tcW w:w="2228" w:type="dxa"/>
            <w:vMerge/>
          </w:tcPr>
          <w:p w14:paraId="54C1EDFD" w14:textId="77777777" w:rsidR="00366092" w:rsidRDefault="00366092"/>
        </w:tc>
        <w:tc>
          <w:tcPr>
            <w:tcW w:w="5535" w:type="dxa"/>
          </w:tcPr>
          <w:p w14:paraId="2ED3E78A" w14:textId="24284D63" w:rsidR="00366092" w:rsidRDefault="00366092" w:rsidP="00B51B6C">
            <w:r>
              <w:t xml:space="preserve">1.1.2.  </w:t>
            </w:r>
            <w:proofErr w:type="spellStart"/>
            <w:r>
              <w:t>Podrška</w:t>
            </w:r>
            <w:proofErr w:type="spellEnd"/>
            <w:r>
              <w:t xml:space="preserve"> </w:t>
            </w:r>
            <w:proofErr w:type="spellStart"/>
            <w:r>
              <w:t>malim</w:t>
            </w:r>
            <w:proofErr w:type="spellEnd"/>
            <w:r>
              <w:t xml:space="preserve"> i </w:t>
            </w:r>
            <w:proofErr w:type="spellStart"/>
            <w:r>
              <w:t>srednjim</w:t>
            </w:r>
            <w:proofErr w:type="spellEnd"/>
            <w:r>
              <w:t xml:space="preserve"> </w:t>
            </w:r>
            <w:proofErr w:type="spellStart"/>
            <w:r>
              <w:t>poduzetnicima</w:t>
            </w:r>
            <w:proofErr w:type="spellEnd"/>
            <w:r>
              <w:t xml:space="preserve"> u </w:t>
            </w:r>
            <w:proofErr w:type="spellStart"/>
            <w:r>
              <w:t>pristupu</w:t>
            </w:r>
            <w:proofErr w:type="spellEnd"/>
            <w:r>
              <w:t xml:space="preserve"> </w:t>
            </w:r>
            <w:proofErr w:type="spellStart"/>
            <w:r>
              <w:t>financijskim</w:t>
            </w:r>
            <w:proofErr w:type="spellEnd"/>
            <w:r>
              <w:t xml:space="preserve"> </w:t>
            </w:r>
            <w:proofErr w:type="spellStart"/>
            <w:r>
              <w:t>sredstvima</w:t>
            </w:r>
            <w:proofErr w:type="spellEnd"/>
          </w:p>
        </w:tc>
        <w:tc>
          <w:tcPr>
            <w:tcW w:w="755" w:type="dxa"/>
            <w:vMerge/>
            <w:tcBorders>
              <w:right w:val="nil"/>
            </w:tcBorders>
          </w:tcPr>
          <w:p w14:paraId="7F022FE0" w14:textId="77777777" w:rsidR="00366092" w:rsidRDefault="00366092"/>
        </w:tc>
      </w:tr>
      <w:tr w:rsidR="00366092" w14:paraId="568BDC10" w14:textId="77777777" w:rsidTr="00383B4B">
        <w:tc>
          <w:tcPr>
            <w:tcW w:w="2228" w:type="dxa"/>
            <w:vMerge/>
          </w:tcPr>
          <w:p w14:paraId="4B95EC95" w14:textId="77777777" w:rsidR="00366092" w:rsidRDefault="00366092"/>
        </w:tc>
        <w:tc>
          <w:tcPr>
            <w:tcW w:w="5535" w:type="dxa"/>
          </w:tcPr>
          <w:p w14:paraId="51A1F548" w14:textId="2333EC3D" w:rsidR="00366092" w:rsidRDefault="00366092" w:rsidP="00B51B6C">
            <w:r>
              <w:t xml:space="preserve">1.1.3. </w:t>
            </w:r>
            <w:proofErr w:type="spellStart"/>
            <w:r>
              <w:t>Izgradnja</w:t>
            </w:r>
            <w:proofErr w:type="spellEnd"/>
            <w:r>
              <w:t xml:space="preserve"> i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</w:t>
            </w:r>
            <w:proofErr w:type="spellStart"/>
            <w:r>
              <w:t>poduzetničkog</w:t>
            </w:r>
            <w:proofErr w:type="spellEnd"/>
            <w:r>
              <w:t xml:space="preserve"> </w:t>
            </w:r>
            <w:proofErr w:type="spellStart"/>
            <w:r>
              <w:t>inkubatora</w:t>
            </w:r>
            <w:proofErr w:type="spellEnd"/>
          </w:p>
        </w:tc>
        <w:tc>
          <w:tcPr>
            <w:tcW w:w="755" w:type="dxa"/>
            <w:vMerge/>
            <w:tcBorders>
              <w:right w:val="nil"/>
            </w:tcBorders>
          </w:tcPr>
          <w:p w14:paraId="6B41CE15" w14:textId="77777777" w:rsidR="00366092" w:rsidRDefault="00366092"/>
        </w:tc>
      </w:tr>
      <w:tr w:rsidR="00366092" w14:paraId="26EC8C3C" w14:textId="77777777" w:rsidTr="00383B4B">
        <w:tc>
          <w:tcPr>
            <w:tcW w:w="2228" w:type="dxa"/>
            <w:vMerge/>
          </w:tcPr>
          <w:p w14:paraId="4E8622F6" w14:textId="77777777" w:rsidR="00366092" w:rsidRDefault="00366092"/>
        </w:tc>
        <w:tc>
          <w:tcPr>
            <w:tcW w:w="5535" w:type="dxa"/>
          </w:tcPr>
          <w:p w14:paraId="0AF80658" w14:textId="427F2684" w:rsidR="00366092" w:rsidRDefault="00366092" w:rsidP="00B51B6C">
            <w:r>
              <w:t xml:space="preserve">1.1.4.  </w:t>
            </w:r>
            <w:proofErr w:type="spellStart"/>
            <w:r>
              <w:t>Potpora</w:t>
            </w:r>
            <w:proofErr w:type="spellEnd"/>
            <w:r>
              <w:t xml:space="preserve"> </w:t>
            </w:r>
            <w:proofErr w:type="spellStart"/>
            <w:r>
              <w:t>edukacijskim</w:t>
            </w:r>
            <w:proofErr w:type="spellEnd"/>
            <w:r>
              <w:t xml:space="preserve"> </w:t>
            </w:r>
            <w:proofErr w:type="spellStart"/>
            <w:r>
              <w:t>programima</w:t>
            </w:r>
            <w:proofErr w:type="spellEnd"/>
            <w:r>
              <w:t xml:space="preserve"> za </w:t>
            </w:r>
            <w:proofErr w:type="spellStart"/>
            <w:r>
              <w:t>poduzetnike</w:t>
            </w:r>
            <w:proofErr w:type="spellEnd"/>
          </w:p>
        </w:tc>
        <w:tc>
          <w:tcPr>
            <w:tcW w:w="755" w:type="dxa"/>
            <w:vMerge/>
            <w:tcBorders>
              <w:right w:val="nil"/>
            </w:tcBorders>
          </w:tcPr>
          <w:p w14:paraId="00F73658" w14:textId="77777777" w:rsidR="00366092" w:rsidRDefault="00366092"/>
        </w:tc>
      </w:tr>
      <w:tr w:rsidR="00366092" w14:paraId="2DC67224" w14:textId="77777777" w:rsidTr="00383B4B">
        <w:tc>
          <w:tcPr>
            <w:tcW w:w="2228" w:type="dxa"/>
            <w:vMerge w:val="restart"/>
          </w:tcPr>
          <w:p w14:paraId="5BCCB176" w14:textId="77777777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t>1.2. UČINKOVITO GOSPODARENJE INFRASTRUKTURNIM RESURSIMA</w:t>
            </w:r>
          </w:p>
        </w:tc>
        <w:tc>
          <w:tcPr>
            <w:tcW w:w="5535" w:type="dxa"/>
          </w:tcPr>
          <w:p w14:paraId="56C0F523" w14:textId="7673E4AF" w:rsidR="00366092" w:rsidRDefault="00366092" w:rsidP="00B51B6C">
            <w:r>
              <w:t xml:space="preserve">1.2.1. </w:t>
            </w: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novih</w:t>
            </w:r>
            <w:proofErr w:type="spellEnd"/>
            <w:r>
              <w:t xml:space="preserve">  </w:t>
            </w:r>
            <w:proofErr w:type="spellStart"/>
            <w:r>
              <w:t>poslovnih</w:t>
            </w:r>
            <w:proofErr w:type="spellEnd"/>
            <w:r>
              <w:t xml:space="preserve"> zona</w:t>
            </w:r>
          </w:p>
        </w:tc>
        <w:tc>
          <w:tcPr>
            <w:tcW w:w="755" w:type="dxa"/>
            <w:vMerge/>
            <w:tcBorders>
              <w:right w:val="nil"/>
            </w:tcBorders>
          </w:tcPr>
          <w:p w14:paraId="0071EE0F" w14:textId="77777777" w:rsidR="00366092" w:rsidRDefault="00366092"/>
        </w:tc>
      </w:tr>
      <w:tr w:rsidR="00366092" w14:paraId="74936111" w14:textId="77777777" w:rsidTr="00383B4B">
        <w:tc>
          <w:tcPr>
            <w:tcW w:w="2228" w:type="dxa"/>
            <w:vMerge/>
          </w:tcPr>
          <w:p w14:paraId="3115ADDD" w14:textId="77777777" w:rsidR="00366092" w:rsidRPr="00CE78A0" w:rsidRDefault="00366092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</w:tcPr>
          <w:p w14:paraId="27BBD403" w14:textId="77DED547" w:rsidR="00366092" w:rsidRDefault="00366092" w:rsidP="00B51B6C">
            <w:r>
              <w:t xml:space="preserve">1.2.2.  </w:t>
            </w:r>
            <w:proofErr w:type="spellStart"/>
            <w:r>
              <w:t>Očuvanje</w:t>
            </w:r>
            <w:proofErr w:type="spellEnd"/>
            <w:r>
              <w:t xml:space="preserve"> i </w:t>
            </w:r>
            <w:proofErr w:type="spellStart"/>
            <w:r>
              <w:t>stavljanje</w:t>
            </w:r>
            <w:proofErr w:type="spellEnd"/>
            <w:r>
              <w:t xml:space="preserve"> u </w:t>
            </w:r>
            <w:proofErr w:type="spellStart"/>
            <w:r>
              <w:t>funkciju</w:t>
            </w:r>
            <w:proofErr w:type="spellEnd"/>
            <w:r>
              <w:t xml:space="preserve"> </w:t>
            </w:r>
            <w:proofErr w:type="spellStart"/>
            <w:r>
              <w:t>industrijske</w:t>
            </w:r>
            <w:proofErr w:type="spellEnd"/>
            <w:r>
              <w:t xml:space="preserve">  </w:t>
            </w:r>
            <w:proofErr w:type="spellStart"/>
            <w:r>
              <w:t>arhitekture</w:t>
            </w:r>
            <w:proofErr w:type="spellEnd"/>
            <w:r>
              <w:t xml:space="preserve"> i </w:t>
            </w:r>
            <w:proofErr w:type="spellStart"/>
            <w:r>
              <w:t>baštine</w:t>
            </w:r>
            <w:proofErr w:type="spellEnd"/>
          </w:p>
        </w:tc>
        <w:tc>
          <w:tcPr>
            <w:tcW w:w="755" w:type="dxa"/>
            <w:vMerge/>
            <w:tcBorders>
              <w:right w:val="nil"/>
            </w:tcBorders>
          </w:tcPr>
          <w:p w14:paraId="6E274BC9" w14:textId="77777777" w:rsidR="00366092" w:rsidRDefault="00366092"/>
        </w:tc>
      </w:tr>
      <w:tr w:rsidR="00366092" w14:paraId="4FD521DD" w14:textId="77777777" w:rsidTr="00383B4B">
        <w:tc>
          <w:tcPr>
            <w:tcW w:w="2228" w:type="dxa"/>
            <w:vMerge w:val="restart"/>
          </w:tcPr>
          <w:p w14:paraId="54FFBD8A" w14:textId="77777777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t>1.3.  POSLOVNA SURADNJA I UMREŽAVANJE</w:t>
            </w:r>
          </w:p>
        </w:tc>
        <w:tc>
          <w:tcPr>
            <w:tcW w:w="5535" w:type="dxa"/>
          </w:tcPr>
          <w:p w14:paraId="7217346A" w14:textId="251333EC" w:rsidR="00366092" w:rsidRDefault="00366092" w:rsidP="00B51B6C">
            <w:r>
              <w:t xml:space="preserve">1.3.1. </w:t>
            </w:r>
            <w:proofErr w:type="spellStart"/>
            <w:r>
              <w:t>Podrška</w:t>
            </w:r>
            <w:proofErr w:type="spellEnd"/>
            <w:r>
              <w:t xml:space="preserve"> </w:t>
            </w:r>
            <w:proofErr w:type="spellStart"/>
            <w:r>
              <w:t>umrežavanju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poslovnim</w:t>
            </w:r>
            <w:proofErr w:type="spellEnd"/>
            <w:r>
              <w:t xml:space="preserve"> </w:t>
            </w:r>
            <w:proofErr w:type="spellStart"/>
            <w:r>
              <w:t>mrežama</w:t>
            </w:r>
            <w:proofErr w:type="spellEnd"/>
            <w:r>
              <w:t xml:space="preserve"> i </w:t>
            </w:r>
            <w:proofErr w:type="spellStart"/>
            <w:r>
              <w:t>asocijacijama</w:t>
            </w:r>
            <w:proofErr w:type="spellEnd"/>
            <w:r>
              <w:t xml:space="preserve"> </w:t>
            </w:r>
          </w:p>
        </w:tc>
        <w:tc>
          <w:tcPr>
            <w:tcW w:w="755" w:type="dxa"/>
            <w:vMerge/>
            <w:tcBorders>
              <w:right w:val="nil"/>
            </w:tcBorders>
          </w:tcPr>
          <w:p w14:paraId="409FDC59" w14:textId="77777777" w:rsidR="00366092" w:rsidRDefault="00366092"/>
        </w:tc>
      </w:tr>
      <w:tr w:rsidR="00366092" w14:paraId="169B36A2" w14:textId="77777777" w:rsidTr="00383B4B">
        <w:tc>
          <w:tcPr>
            <w:tcW w:w="2228" w:type="dxa"/>
            <w:vMerge/>
          </w:tcPr>
          <w:p w14:paraId="3E810BD4" w14:textId="77777777" w:rsidR="00366092" w:rsidRPr="00CE78A0" w:rsidRDefault="00366092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</w:tcPr>
          <w:p w14:paraId="77AF971C" w14:textId="794E81C9" w:rsidR="00366092" w:rsidRDefault="00366092" w:rsidP="00B51B6C">
            <w:r>
              <w:t xml:space="preserve">1.3.2.  </w:t>
            </w:r>
            <w:proofErr w:type="spellStart"/>
            <w:r>
              <w:t>Podrška</w:t>
            </w:r>
            <w:proofErr w:type="spellEnd"/>
            <w:r>
              <w:t xml:space="preserve"> </w:t>
            </w:r>
            <w:proofErr w:type="spellStart"/>
            <w:r>
              <w:t>stvaranju</w:t>
            </w:r>
            <w:proofErr w:type="spellEnd"/>
            <w:r>
              <w:t xml:space="preserve"> </w:t>
            </w:r>
            <w:proofErr w:type="spellStart"/>
            <w:r>
              <w:t>poslovnih</w:t>
            </w:r>
            <w:proofErr w:type="spellEnd"/>
            <w:r>
              <w:t xml:space="preserve"> </w:t>
            </w:r>
            <w:proofErr w:type="spellStart"/>
            <w:r>
              <w:t>asocijacija</w:t>
            </w:r>
            <w:proofErr w:type="spellEnd"/>
          </w:p>
        </w:tc>
        <w:tc>
          <w:tcPr>
            <w:tcW w:w="755" w:type="dxa"/>
            <w:vMerge/>
            <w:tcBorders>
              <w:right w:val="nil"/>
            </w:tcBorders>
          </w:tcPr>
          <w:p w14:paraId="3EE5F2AA" w14:textId="77777777" w:rsidR="00366092" w:rsidRDefault="00366092"/>
        </w:tc>
      </w:tr>
      <w:tr w:rsidR="00366092" w14:paraId="3628095A" w14:textId="77777777" w:rsidTr="00383B4B">
        <w:tc>
          <w:tcPr>
            <w:tcW w:w="2228" w:type="dxa"/>
            <w:vMerge w:val="restart"/>
          </w:tcPr>
          <w:p w14:paraId="5B8B9448" w14:textId="77777777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t>1.4. RAZVOJ TURIZMA</w:t>
            </w:r>
          </w:p>
        </w:tc>
        <w:tc>
          <w:tcPr>
            <w:tcW w:w="5535" w:type="dxa"/>
          </w:tcPr>
          <w:p w14:paraId="14C4672D" w14:textId="54A41828" w:rsidR="00366092" w:rsidRDefault="00366092" w:rsidP="00B51B6C">
            <w:r>
              <w:t xml:space="preserve">1.4.1.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turističke</w:t>
            </w:r>
            <w:proofErr w:type="spellEnd"/>
            <w:r>
              <w:t xml:space="preserve"> </w:t>
            </w:r>
            <w:proofErr w:type="spellStart"/>
            <w:r>
              <w:t>infrastrukture</w:t>
            </w:r>
            <w:proofErr w:type="spellEnd"/>
          </w:p>
        </w:tc>
        <w:tc>
          <w:tcPr>
            <w:tcW w:w="755" w:type="dxa"/>
            <w:vMerge/>
            <w:tcBorders>
              <w:right w:val="nil"/>
            </w:tcBorders>
          </w:tcPr>
          <w:p w14:paraId="7A0BEA4A" w14:textId="77777777" w:rsidR="00366092" w:rsidRDefault="00366092"/>
        </w:tc>
      </w:tr>
      <w:tr w:rsidR="00366092" w14:paraId="38994B64" w14:textId="77777777" w:rsidTr="00383B4B">
        <w:tc>
          <w:tcPr>
            <w:tcW w:w="2228" w:type="dxa"/>
            <w:vMerge/>
          </w:tcPr>
          <w:p w14:paraId="38FB8DE6" w14:textId="77777777" w:rsidR="00366092" w:rsidRDefault="00366092"/>
        </w:tc>
        <w:tc>
          <w:tcPr>
            <w:tcW w:w="5535" w:type="dxa"/>
          </w:tcPr>
          <w:p w14:paraId="257F7FFB" w14:textId="43389427" w:rsidR="00366092" w:rsidRDefault="00366092" w:rsidP="00B51B6C">
            <w:r>
              <w:t xml:space="preserve">1.4.2.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posebnih</w:t>
            </w:r>
            <w:proofErr w:type="spellEnd"/>
            <w:r>
              <w:t xml:space="preserve"> </w:t>
            </w:r>
            <w:proofErr w:type="spellStart"/>
            <w:r>
              <w:t>oblika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</w:p>
        </w:tc>
        <w:tc>
          <w:tcPr>
            <w:tcW w:w="755" w:type="dxa"/>
            <w:vMerge/>
            <w:tcBorders>
              <w:bottom w:val="nil"/>
              <w:right w:val="nil"/>
            </w:tcBorders>
          </w:tcPr>
          <w:p w14:paraId="4A44485F" w14:textId="77777777" w:rsidR="00366092" w:rsidRDefault="00366092"/>
        </w:tc>
      </w:tr>
      <w:tr w:rsidR="00366092" w14:paraId="2BF8A9F0" w14:textId="77777777" w:rsidTr="00383B4B">
        <w:trPr>
          <w:gridAfter w:val="1"/>
          <w:wAfter w:w="755" w:type="dxa"/>
        </w:trPr>
        <w:tc>
          <w:tcPr>
            <w:tcW w:w="2228" w:type="dxa"/>
          </w:tcPr>
          <w:p w14:paraId="6BEDFDDD" w14:textId="77777777" w:rsidR="00366092" w:rsidRDefault="00366092"/>
        </w:tc>
        <w:tc>
          <w:tcPr>
            <w:tcW w:w="5535" w:type="dxa"/>
          </w:tcPr>
          <w:p w14:paraId="2430EC84" w14:textId="77777777" w:rsidR="00366092" w:rsidRDefault="00366092"/>
        </w:tc>
      </w:tr>
      <w:tr w:rsidR="00366092" w:rsidRPr="009E3B6D" w14:paraId="6B0870C6" w14:textId="592482D2" w:rsidTr="00383B4B">
        <w:trPr>
          <w:gridAfter w:val="1"/>
          <w:wAfter w:w="755" w:type="dxa"/>
        </w:trPr>
        <w:tc>
          <w:tcPr>
            <w:tcW w:w="7763" w:type="dxa"/>
            <w:gridSpan w:val="2"/>
            <w:tcBorders>
              <w:top w:val="nil"/>
              <w:right w:val="single" w:sz="4" w:space="0" w:color="auto"/>
            </w:tcBorders>
          </w:tcPr>
          <w:p w14:paraId="7D9C2A1C" w14:textId="1BA8A9F9" w:rsidR="00366092" w:rsidRPr="009E3B6D" w:rsidRDefault="00366092" w:rsidP="00366092">
            <w:pPr>
              <w:rPr>
                <w:b/>
                <w:color w:val="4F81BD" w:themeColor="accent1"/>
              </w:rPr>
            </w:pPr>
            <w:proofErr w:type="spellStart"/>
            <w:r w:rsidRPr="009E3B6D">
              <w:rPr>
                <w:b/>
                <w:color w:val="4F81BD" w:themeColor="accent1"/>
              </w:rPr>
              <w:t>Cilj</w:t>
            </w:r>
            <w:proofErr w:type="spellEnd"/>
            <w:r w:rsidRPr="009E3B6D">
              <w:rPr>
                <w:b/>
                <w:color w:val="4F81BD" w:themeColor="accent1"/>
              </w:rPr>
              <w:t xml:space="preserve"> 2: </w:t>
            </w:r>
            <w:proofErr w:type="spellStart"/>
            <w:r w:rsidRPr="009E3B6D">
              <w:rPr>
                <w:b/>
                <w:color w:val="4F81BD" w:themeColor="accent1"/>
              </w:rPr>
              <w:t>Očuvan</w:t>
            </w:r>
            <w:proofErr w:type="spellEnd"/>
            <w:r w:rsidRPr="009E3B6D">
              <w:rPr>
                <w:b/>
                <w:color w:val="4F81BD" w:themeColor="accent1"/>
              </w:rPr>
              <w:t xml:space="preserve"> </w:t>
            </w:r>
            <w:proofErr w:type="spellStart"/>
            <w:r w:rsidRPr="009E3B6D">
              <w:rPr>
                <w:b/>
                <w:color w:val="4F81BD" w:themeColor="accent1"/>
              </w:rPr>
              <w:t>okoliš</w:t>
            </w:r>
            <w:proofErr w:type="spellEnd"/>
            <w:r w:rsidRPr="009E3B6D">
              <w:rPr>
                <w:b/>
                <w:color w:val="4F81BD" w:themeColor="accent1"/>
              </w:rPr>
              <w:t xml:space="preserve"> i </w:t>
            </w:r>
            <w:proofErr w:type="spellStart"/>
            <w:r w:rsidRPr="009E3B6D">
              <w:rPr>
                <w:b/>
                <w:color w:val="4F81BD" w:themeColor="accent1"/>
              </w:rPr>
              <w:t>visoka</w:t>
            </w:r>
            <w:proofErr w:type="spellEnd"/>
            <w:r w:rsidRPr="009E3B6D">
              <w:rPr>
                <w:b/>
                <w:color w:val="4F81BD" w:themeColor="accent1"/>
              </w:rPr>
              <w:t xml:space="preserve"> </w:t>
            </w:r>
            <w:proofErr w:type="spellStart"/>
            <w:r w:rsidRPr="009E3B6D">
              <w:rPr>
                <w:b/>
                <w:color w:val="4F81BD" w:themeColor="accent1"/>
              </w:rPr>
              <w:t>razina</w:t>
            </w:r>
            <w:proofErr w:type="spellEnd"/>
            <w:r w:rsidRPr="009E3B6D">
              <w:rPr>
                <w:b/>
                <w:color w:val="4F81BD" w:themeColor="accent1"/>
              </w:rPr>
              <w:t xml:space="preserve"> </w:t>
            </w:r>
            <w:proofErr w:type="spellStart"/>
            <w:r w:rsidRPr="009E3B6D">
              <w:rPr>
                <w:b/>
                <w:color w:val="4F81BD" w:themeColor="accent1"/>
              </w:rPr>
              <w:t>energetske</w:t>
            </w:r>
            <w:proofErr w:type="spellEnd"/>
            <w:r w:rsidRPr="009E3B6D">
              <w:rPr>
                <w:b/>
                <w:color w:val="4F81BD" w:themeColor="accent1"/>
              </w:rPr>
              <w:t xml:space="preserve"> </w:t>
            </w:r>
            <w:proofErr w:type="spellStart"/>
            <w:r w:rsidRPr="009E3B6D">
              <w:rPr>
                <w:b/>
                <w:color w:val="4F81BD" w:themeColor="accent1"/>
              </w:rPr>
              <w:t>učinkovitosti</w:t>
            </w:r>
            <w:proofErr w:type="spellEnd"/>
          </w:p>
        </w:tc>
      </w:tr>
      <w:tr w:rsidR="00366092" w14:paraId="19A6CDF2" w14:textId="77777777" w:rsidTr="00383B4B">
        <w:trPr>
          <w:gridAfter w:val="1"/>
          <w:wAfter w:w="755" w:type="dxa"/>
        </w:trPr>
        <w:tc>
          <w:tcPr>
            <w:tcW w:w="2228" w:type="dxa"/>
          </w:tcPr>
          <w:p w14:paraId="3DDB5ED4" w14:textId="77777777" w:rsidR="00366092" w:rsidRDefault="00366092"/>
        </w:tc>
        <w:tc>
          <w:tcPr>
            <w:tcW w:w="5535" w:type="dxa"/>
          </w:tcPr>
          <w:p w14:paraId="23D1D172" w14:textId="77777777" w:rsidR="00366092" w:rsidRDefault="00366092"/>
        </w:tc>
      </w:tr>
      <w:tr w:rsidR="00366092" w:rsidRPr="00706550" w14:paraId="652D080F" w14:textId="77777777" w:rsidTr="00383B4B">
        <w:trPr>
          <w:gridAfter w:val="1"/>
          <w:wAfter w:w="755" w:type="dxa"/>
        </w:trPr>
        <w:tc>
          <w:tcPr>
            <w:tcW w:w="2228" w:type="dxa"/>
          </w:tcPr>
          <w:p w14:paraId="2F37787C" w14:textId="77777777" w:rsidR="00366092" w:rsidRPr="00706550" w:rsidRDefault="00366092" w:rsidP="009E3B6D">
            <w:pPr>
              <w:rPr>
                <w:i/>
              </w:rPr>
            </w:pPr>
            <w:proofErr w:type="spellStart"/>
            <w:r w:rsidRPr="00706550">
              <w:rPr>
                <w:i/>
              </w:rPr>
              <w:t>Prioriteti</w:t>
            </w:r>
            <w:proofErr w:type="spellEnd"/>
          </w:p>
        </w:tc>
        <w:tc>
          <w:tcPr>
            <w:tcW w:w="5535" w:type="dxa"/>
          </w:tcPr>
          <w:p w14:paraId="7E15F008" w14:textId="77777777" w:rsidR="00366092" w:rsidRPr="00706550" w:rsidRDefault="00366092" w:rsidP="009E3B6D">
            <w:pPr>
              <w:rPr>
                <w:i/>
              </w:rPr>
            </w:pPr>
            <w:proofErr w:type="spellStart"/>
            <w:r w:rsidRPr="00706550">
              <w:rPr>
                <w:i/>
              </w:rPr>
              <w:t>Mjere</w:t>
            </w:r>
            <w:proofErr w:type="spellEnd"/>
          </w:p>
        </w:tc>
      </w:tr>
      <w:tr w:rsidR="00366092" w14:paraId="26069901" w14:textId="77777777" w:rsidTr="00383B4B">
        <w:trPr>
          <w:gridAfter w:val="1"/>
          <w:wAfter w:w="755" w:type="dxa"/>
        </w:trPr>
        <w:tc>
          <w:tcPr>
            <w:tcW w:w="2228" w:type="dxa"/>
            <w:vMerge w:val="restart"/>
          </w:tcPr>
          <w:p w14:paraId="0B9B155F" w14:textId="77777777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t>2.1.  ODRŽIVO GOSPODARENJE ENERGIJOM</w:t>
            </w:r>
          </w:p>
        </w:tc>
        <w:tc>
          <w:tcPr>
            <w:tcW w:w="5535" w:type="dxa"/>
          </w:tcPr>
          <w:p w14:paraId="578FA2E5" w14:textId="185D1408" w:rsidR="00366092" w:rsidRDefault="00366092" w:rsidP="00B51B6C">
            <w:r>
              <w:t xml:space="preserve">2.1.1. </w:t>
            </w:r>
            <w:proofErr w:type="spellStart"/>
            <w:r>
              <w:t>Uspostava</w:t>
            </w:r>
            <w:proofErr w:type="spellEnd"/>
            <w:r>
              <w:t xml:space="preserve"> </w:t>
            </w:r>
            <w:proofErr w:type="spellStart"/>
            <w:r>
              <w:t>centra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za </w:t>
            </w:r>
            <w:proofErr w:type="spellStart"/>
            <w:r>
              <w:t>učinkovito</w:t>
            </w:r>
            <w:proofErr w:type="spellEnd"/>
            <w:r>
              <w:t xml:space="preserve"> </w:t>
            </w:r>
            <w:proofErr w:type="spellStart"/>
            <w:r>
              <w:t>gospodarenje</w:t>
            </w:r>
            <w:proofErr w:type="spellEnd"/>
            <w:r>
              <w:t xml:space="preserve"> </w:t>
            </w:r>
            <w:proofErr w:type="spellStart"/>
            <w:r>
              <w:t>energijom</w:t>
            </w:r>
            <w:proofErr w:type="spellEnd"/>
          </w:p>
        </w:tc>
      </w:tr>
      <w:tr w:rsidR="00366092" w14:paraId="6B59F537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66288970" w14:textId="77777777" w:rsidR="00366092" w:rsidRDefault="00366092"/>
        </w:tc>
        <w:tc>
          <w:tcPr>
            <w:tcW w:w="5535" w:type="dxa"/>
          </w:tcPr>
          <w:p w14:paraId="3C2D71DE" w14:textId="46A2E690" w:rsidR="00366092" w:rsidRDefault="00366092" w:rsidP="00B51B6C">
            <w:r>
              <w:t xml:space="preserve">2.1.2. </w:t>
            </w:r>
            <w:proofErr w:type="spellStart"/>
            <w:r>
              <w:t>Podrška</w:t>
            </w:r>
            <w:proofErr w:type="spellEnd"/>
            <w:r>
              <w:t xml:space="preserve"> </w:t>
            </w:r>
            <w:proofErr w:type="spellStart"/>
            <w:r>
              <w:t>osnivanju</w:t>
            </w:r>
            <w:proofErr w:type="spellEnd"/>
            <w:r>
              <w:t xml:space="preserve"> i </w:t>
            </w:r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energetskih</w:t>
            </w:r>
            <w:proofErr w:type="spellEnd"/>
            <w:r>
              <w:t xml:space="preserve"> </w:t>
            </w:r>
            <w:proofErr w:type="spellStart"/>
            <w:r>
              <w:t>zadruga</w:t>
            </w:r>
            <w:proofErr w:type="spellEnd"/>
          </w:p>
        </w:tc>
      </w:tr>
      <w:tr w:rsidR="00366092" w14:paraId="0DCA1144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75213DFB" w14:textId="77777777" w:rsidR="00366092" w:rsidRDefault="00366092"/>
        </w:tc>
        <w:tc>
          <w:tcPr>
            <w:tcW w:w="5535" w:type="dxa"/>
          </w:tcPr>
          <w:p w14:paraId="44B1288E" w14:textId="676C2C87" w:rsidR="00366092" w:rsidRDefault="00366092" w:rsidP="009E3B6D">
            <w:r>
              <w:t xml:space="preserve">2.1.3. </w:t>
            </w:r>
            <w:proofErr w:type="spellStart"/>
            <w:r>
              <w:t>Podrška</w:t>
            </w:r>
            <w:proofErr w:type="spellEnd"/>
            <w:r>
              <w:t xml:space="preserve"> </w:t>
            </w:r>
            <w:proofErr w:type="spellStart"/>
            <w:r>
              <w:t>zelenom</w:t>
            </w:r>
            <w:proofErr w:type="spellEnd"/>
            <w:r>
              <w:t xml:space="preserve"> </w:t>
            </w:r>
            <w:proofErr w:type="spellStart"/>
            <w:r>
              <w:t>poduzetništu</w:t>
            </w:r>
            <w:proofErr w:type="spellEnd"/>
          </w:p>
          <w:p w14:paraId="1753C1E5" w14:textId="47EC955F" w:rsidR="00366092" w:rsidRDefault="00366092" w:rsidP="009E3B6D"/>
        </w:tc>
      </w:tr>
      <w:tr w:rsidR="00366092" w14:paraId="46B52805" w14:textId="77777777" w:rsidTr="00383B4B">
        <w:trPr>
          <w:gridAfter w:val="1"/>
          <w:wAfter w:w="755" w:type="dxa"/>
        </w:trPr>
        <w:tc>
          <w:tcPr>
            <w:tcW w:w="2228" w:type="dxa"/>
            <w:vMerge w:val="restart"/>
          </w:tcPr>
          <w:p w14:paraId="1C050797" w14:textId="77777777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t>2.2. ZAŠTITA PRIRODE I OČUVANJE OKOLIŠA</w:t>
            </w:r>
          </w:p>
        </w:tc>
        <w:tc>
          <w:tcPr>
            <w:tcW w:w="5535" w:type="dxa"/>
          </w:tcPr>
          <w:p w14:paraId="0800F3F1" w14:textId="4510EEB4" w:rsidR="00366092" w:rsidRDefault="00366092" w:rsidP="00B51B6C">
            <w:r>
              <w:t xml:space="preserve">2.2.1. </w:t>
            </w:r>
            <w:proofErr w:type="spellStart"/>
            <w:r>
              <w:t>Provedba</w:t>
            </w:r>
            <w:proofErr w:type="spellEnd"/>
            <w:r>
              <w:t xml:space="preserve"> </w:t>
            </w:r>
            <w:proofErr w:type="spellStart"/>
            <w:r>
              <w:t>mjera</w:t>
            </w:r>
            <w:proofErr w:type="spellEnd"/>
            <w:r>
              <w:t xml:space="preserve"> za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  <w:r>
              <w:t xml:space="preserve"> i </w:t>
            </w:r>
            <w:proofErr w:type="spellStart"/>
            <w:r>
              <w:t>tla</w:t>
            </w:r>
            <w:proofErr w:type="spellEnd"/>
          </w:p>
        </w:tc>
      </w:tr>
      <w:tr w:rsidR="00366092" w14:paraId="42E2F989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2ECD3092" w14:textId="77777777" w:rsidR="00366092" w:rsidRDefault="00366092"/>
        </w:tc>
        <w:tc>
          <w:tcPr>
            <w:tcW w:w="5535" w:type="dxa"/>
          </w:tcPr>
          <w:p w14:paraId="10CD18F9" w14:textId="2CC67AC8" w:rsidR="00366092" w:rsidRDefault="00366092" w:rsidP="00B51B6C">
            <w:r>
              <w:t xml:space="preserve">2.2.2.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sustava</w:t>
            </w:r>
            <w:proofErr w:type="spellEnd"/>
            <w:r>
              <w:t xml:space="preserve"> </w:t>
            </w:r>
            <w:proofErr w:type="spellStart"/>
            <w:r>
              <w:t>održivog</w:t>
            </w:r>
            <w:proofErr w:type="spellEnd"/>
            <w:r>
              <w:t xml:space="preserve"> </w:t>
            </w:r>
            <w:proofErr w:type="spellStart"/>
            <w:r>
              <w:t>gospodarenja</w:t>
            </w:r>
            <w:proofErr w:type="spellEnd"/>
            <w:r>
              <w:t xml:space="preserve"> </w:t>
            </w:r>
            <w:proofErr w:type="spellStart"/>
            <w:r>
              <w:t>otpadom</w:t>
            </w:r>
            <w:proofErr w:type="spellEnd"/>
          </w:p>
        </w:tc>
      </w:tr>
      <w:tr w:rsidR="00366092" w14:paraId="0A5FE19F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188BC647" w14:textId="77777777" w:rsidR="00366092" w:rsidRDefault="00366092"/>
        </w:tc>
        <w:tc>
          <w:tcPr>
            <w:tcW w:w="5535" w:type="dxa"/>
          </w:tcPr>
          <w:p w14:paraId="45424C89" w14:textId="07F90DE3" w:rsidR="00366092" w:rsidRDefault="00366092" w:rsidP="00B51B6C">
            <w:r>
              <w:t xml:space="preserve">2.2.3. </w:t>
            </w:r>
            <w:proofErr w:type="spellStart"/>
            <w:r>
              <w:t>Očuvanje</w:t>
            </w:r>
            <w:proofErr w:type="spellEnd"/>
            <w:r>
              <w:t xml:space="preserve"> </w:t>
            </w:r>
            <w:proofErr w:type="spellStart"/>
            <w:r>
              <w:t>biološke</w:t>
            </w:r>
            <w:proofErr w:type="spellEnd"/>
            <w:r>
              <w:t xml:space="preserve"> </w:t>
            </w:r>
            <w:proofErr w:type="spellStart"/>
            <w:r>
              <w:t>raznolikosti</w:t>
            </w:r>
            <w:proofErr w:type="spellEnd"/>
          </w:p>
        </w:tc>
      </w:tr>
      <w:tr w:rsidR="00366092" w14:paraId="2F3CFBAE" w14:textId="717CF9E2" w:rsidTr="00383B4B">
        <w:tc>
          <w:tcPr>
            <w:tcW w:w="7763" w:type="dxa"/>
            <w:gridSpan w:val="2"/>
            <w:tcBorders>
              <w:top w:val="nil"/>
              <w:bottom w:val="nil"/>
              <w:right w:val="nil"/>
            </w:tcBorders>
          </w:tcPr>
          <w:p w14:paraId="1B5F39E6" w14:textId="77777777" w:rsidR="00366092" w:rsidRDefault="00366092"/>
        </w:tc>
        <w:tc>
          <w:tcPr>
            <w:tcW w:w="755" w:type="dxa"/>
            <w:tcBorders>
              <w:top w:val="nil"/>
              <w:bottom w:val="nil"/>
              <w:right w:val="nil"/>
            </w:tcBorders>
          </w:tcPr>
          <w:p w14:paraId="628B5074" w14:textId="77777777" w:rsidR="00366092" w:rsidRDefault="00366092"/>
        </w:tc>
      </w:tr>
      <w:tr w:rsidR="00366092" w:rsidRPr="009E3B6D" w14:paraId="1F7CFCD0" w14:textId="44AE0540" w:rsidTr="00383B4B">
        <w:trPr>
          <w:gridAfter w:val="1"/>
          <w:wAfter w:w="755" w:type="dxa"/>
          <w:trHeight w:val="393"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14:paraId="519014DB" w14:textId="77777777" w:rsidR="00366092" w:rsidRPr="009E3B6D" w:rsidRDefault="00366092">
            <w:pPr>
              <w:rPr>
                <w:b/>
                <w:color w:val="4F81BD" w:themeColor="accent1"/>
              </w:rPr>
            </w:pPr>
            <w:proofErr w:type="spellStart"/>
            <w:r w:rsidRPr="009E3B6D">
              <w:rPr>
                <w:b/>
                <w:color w:val="4F81BD" w:themeColor="accent1"/>
              </w:rPr>
              <w:t>Cilj</w:t>
            </w:r>
            <w:proofErr w:type="spellEnd"/>
            <w:r w:rsidRPr="009E3B6D">
              <w:rPr>
                <w:b/>
                <w:color w:val="4F81BD" w:themeColor="accent1"/>
              </w:rPr>
              <w:t xml:space="preserve"> 3: </w:t>
            </w:r>
            <w:proofErr w:type="spellStart"/>
            <w:r w:rsidRPr="009E3B6D">
              <w:rPr>
                <w:b/>
                <w:color w:val="4F81BD" w:themeColor="accent1"/>
              </w:rPr>
              <w:t>Konkurentna</w:t>
            </w:r>
            <w:proofErr w:type="spellEnd"/>
            <w:r w:rsidRPr="009E3B6D">
              <w:rPr>
                <w:b/>
                <w:color w:val="4F81BD" w:themeColor="accent1"/>
              </w:rPr>
              <w:t xml:space="preserve"> </w:t>
            </w:r>
            <w:proofErr w:type="spellStart"/>
            <w:r w:rsidRPr="009E3B6D">
              <w:rPr>
                <w:b/>
                <w:color w:val="4F81BD" w:themeColor="accent1"/>
              </w:rPr>
              <w:t>poljoprivredna</w:t>
            </w:r>
            <w:proofErr w:type="spellEnd"/>
            <w:r w:rsidRPr="009E3B6D">
              <w:rPr>
                <w:b/>
                <w:color w:val="4F81BD" w:themeColor="accent1"/>
              </w:rPr>
              <w:t xml:space="preserve"> </w:t>
            </w:r>
            <w:proofErr w:type="spellStart"/>
            <w:r w:rsidRPr="009E3B6D">
              <w:rPr>
                <w:b/>
                <w:color w:val="4F81BD" w:themeColor="accent1"/>
              </w:rPr>
              <w:t>proizvodnja</w:t>
            </w:r>
            <w:proofErr w:type="spellEnd"/>
          </w:p>
        </w:tc>
      </w:tr>
      <w:tr w:rsidR="00366092" w:rsidRPr="00706550" w14:paraId="00A95DC5" w14:textId="77777777" w:rsidTr="00383B4B">
        <w:trPr>
          <w:gridAfter w:val="1"/>
          <w:wAfter w:w="755" w:type="dxa"/>
        </w:trPr>
        <w:tc>
          <w:tcPr>
            <w:tcW w:w="2228" w:type="dxa"/>
          </w:tcPr>
          <w:p w14:paraId="18FB7694" w14:textId="77777777" w:rsidR="00366092" w:rsidRPr="00706550" w:rsidRDefault="00366092" w:rsidP="009E3B6D">
            <w:pPr>
              <w:rPr>
                <w:i/>
              </w:rPr>
            </w:pPr>
            <w:proofErr w:type="spellStart"/>
            <w:r w:rsidRPr="00706550">
              <w:rPr>
                <w:i/>
              </w:rPr>
              <w:t>Prioriteti</w:t>
            </w:r>
            <w:proofErr w:type="spellEnd"/>
          </w:p>
        </w:tc>
        <w:tc>
          <w:tcPr>
            <w:tcW w:w="5535" w:type="dxa"/>
          </w:tcPr>
          <w:p w14:paraId="0200DC64" w14:textId="77777777" w:rsidR="00366092" w:rsidRPr="00706550" w:rsidRDefault="00366092" w:rsidP="009E3B6D">
            <w:pPr>
              <w:rPr>
                <w:i/>
              </w:rPr>
            </w:pPr>
            <w:proofErr w:type="spellStart"/>
            <w:r w:rsidRPr="00706550">
              <w:rPr>
                <w:i/>
              </w:rPr>
              <w:t>Mjere</w:t>
            </w:r>
            <w:proofErr w:type="spellEnd"/>
          </w:p>
        </w:tc>
      </w:tr>
      <w:tr w:rsidR="00366092" w14:paraId="4D9B937C" w14:textId="77777777" w:rsidTr="00383B4B">
        <w:trPr>
          <w:gridAfter w:val="1"/>
          <w:wAfter w:w="755" w:type="dxa"/>
        </w:trPr>
        <w:tc>
          <w:tcPr>
            <w:tcW w:w="2228" w:type="dxa"/>
            <w:vMerge w:val="restart"/>
          </w:tcPr>
          <w:p w14:paraId="7C7EFD18" w14:textId="7769C9DA" w:rsidR="00366092" w:rsidRPr="00CE78A0" w:rsidRDefault="00366092" w:rsidP="00B51B6C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t>3.1. RAZVITI POLJOPRIVREDNU INFRASTRUKTURU</w:t>
            </w:r>
          </w:p>
        </w:tc>
        <w:tc>
          <w:tcPr>
            <w:tcW w:w="5535" w:type="dxa"/>
          </w:tcPr>
          <w:p w14:paraId="2EC07A35" w14:textId="4FB0859C" w:rsidR="00366092" w:rsidRDefault="00366092" w:rsidP="00B51B6C">
            <w:r>
              <w:t xml:space="preserve">3.1.1. </w:t>
            </w:r>
            <w:proofErr w:type="spellStart"/>
            <w:r>
              <w:t>Proširenje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sustava</w:t>
            </w:r>
            <w:proofErr w:type="spellEnd"/>
            <w:r>
              <w:t xml:space="preserve"> </w:t>
            </w:r>
            <w:proofErr w:type="spellStart"/>
            <w:r>
              <w:t>odvodnje</w:t>
            </w:r>
            <w:proofErr w:type="spellEnd"/>
            <w:r>
              <w:t xml:space="preserve"> i </w:t>
            </w:r>
            <w:proofErr w:type="spellStart"/>
            <w:r>
              <w:t>navodnjavanja</w:t>
            </w:r>
            <w:proofErr w:type="spellEnd"/>
          </w:p>
        </w:tc>
      </w:tr>
      <w:tr w:rsidR="00366092" w14:paraId="5BD52AD4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6475EC96" w14:textId="77777777" w:rsidR="00366092" w:rsidRDefault="00366092"/>
        </w:tc>
        <w:tc>
          <w:tcPr>
            <w:tcW w:w="5535" w:type="dxa"/>
          </w:tcPr>
          <w:p w14:paraId="1B022FF4" w14:textId="2CB921FC" w:rsidR="00366092" w:rsidRDefault="00366092" w:rsidP="00B51B6C">
            <w:r>
              <w:t xml:space="preserve">3.1.2. </w:t>
            </w: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skladišno-prerađivačkih</w:t>
            </w:r>
            <w:proofErr w:type="spellEnd"/>
            <w:r>
              <w:t xml:space="preserve"> </w:t>
            </w:r>
            <w:proofErr w:type="spellStart"/>
            <w:r>
              <w:t>pogona</w:t>
            </w:r>
            <w:proofErr w:type="spellEnd"/>
          </w:p>
        </w:tc>
      </w:tr>
      <w:tr w:rsidR="00366092" w14:paraId="49CE9091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1BD8DCD0" w14:textId="77777777" w:rsidR="00366092" w:rsidRDefault="00366092"/>
        </w:tc>
        <w:tc>
          <w:tcPr>
            <w:tcW w:w="5535" w:type="dxa"/>
          </w:tcPr>
          <w:p w14:paraId="699BCA36" w14:textId="65EFA2E4" w:rsidR="00366092" w:rsidRDefault="00366092" w:rsidP="00B51B6C">
            <w:r>
              <w:t xml:space="preserve">3.1.3. </w:t>
            </w:r>
            <w:proofErr w:type="spellStart"/>
            <w:r>
              <w:t>Izgradnja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poljskih</w:t>
            </w:r>
            <w:proofErr w:type="spellEnd"/>
            <w:r>
              <w:t xml:space="preserve"> i </w:t>
            </w:r>
            <w:proofErr w:type="spellStart"/>
            <w:r>
              <w:t>pristupnih</w:t>
            </w:r>
            <w:proofErr w:type="spellEnd"/>
            <w:r>
              <w:t xml:space="preserve"> </w:t>
            </w:r>
            <w:proofErr w:type="spellStart"/>
            <w:r>
              <w:t>puteva</w:t>
            </w:r>
            <w:proofErr w:type="spellEnd"/>
          </w:p>
        </w:tc>
      </w:tr>
      <w:tr w:rsidR="00366092" w14:paraId="0CD7C5AF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148CD6CE" w14:textId="77777777" w:rsidR="00366092" w:rsidRDefault="00366092"/>
        </w:tc>
        <w:tc>
          <w:tcPr>
            <w:tcW w:w="5535" w:type="dxa"/>
          </w:tcPr>
          <w:p w14:paraId="354671BB" w14:textId="77777777" w:rsidR="00366092" w:rsidRDefault="00366092" w:rsidP="00B51B6C">
            <w:r>
              <w:t xml:space="preserve">3.1.4. </w:t>
            </w:r>
            <w:proofErr w:type="spellStart"/>
            <w:r>
              <w:t>Izgradnja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agro-</w:t>
            </w:r>
            <w:proofErr w:type="spellStart"/>
            <w:r>
              <w:t>edukacijskog</w:t>
            </w:r>
            <w:proofErr w:type="spellEnd"/>
            <w:r>
              <w:t xml:space="preserve"> </w:t>
            </w:r>
            <w:proofErr w:type="spellStart"/>
            <w:r>
              <w:t>centra</w:t>
            </w:r>
            <w:proofErr w:type="spellEnd"/>
          </w:p>
          <w:p w14:paraId="2F59F8BB" w14:textId="77777777" w:rsidR="00A86C44" w:rsidRDefault="00A86C44" w:rsidP="00B51B6C"/>
          <w:p w14:paraId="7A19654A" w14:textId="490BA6DA" w:rsidR="00A17C55" w:rsidRDefault="00A17C55" w:rsidP="00B51B6C"/>
        </w:tc>
      </w:tr>
      <w:tr w:rsidR="00366092" w14:paraId="58904D2D" w14:textId="77777777" w:rsidTr="00383B4B">
        <w:trPr>
          <w:gridAfter w:val="1"/>
          <w:wAfter w:w="755" w:type="dxa"/>
        </w:trPr>
        <w:tc>
          <w:tcPr>
            <w:tcW w:w="2228" w:type="dxa"/>
            <w:vMerge w:val="restart"/>
          </w:tcPr>
          <w:p w14:paraId="4CC77343" w14:textId="77777777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lastRenderedPageBreak/>
              <w:t>3.2. POVEĆATI KONKURENTNOST POLJOPRIVREDNE PROIZVODNJE</w:t>
            </w:r>
          </w:p>
        </w:tc>
        <w:tc>
          <w:tcPr>
            <w:tcW w:w="5535" w:type="dxa"/>
          </w:tcPr>
          <w:p w14:paraId="1A9D9D05" w14:textId="098D3782" w:rsidR="00366092" w:rsidRDefault="00366092" w:rsidP="00B51B6C">
            <w:r>
              <w:t xml:space="preserve">3.2.1. </w:t>
            </w:r>
            <w:proofErr w:type="spellStart"/>
            <w:r>
              <w:t>Potpora</w:t>
            </w:r>
            <w:proofErr w:type="spellEnd"/>
            <w:r>
              <w:t xml:space="preserve"> </w:t>
            </w:r>
            <w:proofErr w:type="spellStart"/>
            <w:r>
              <w:t>poslovnom</w:t>
            </w:r>
            <w:proofErr w:type="spellEnd"/>
            <w:r>
              <w:t xml:space="preserve"> </w:t>
            </w:r>
            <w:proofErr w:type="spellStart"/>
            <w:r>
              <w:t>udruživanju</w:t>
            </w:r>
            <w:proofErr w:type="spellEnd"/>
          </w:p>
        </w:tc>
      </w:tr>
      <w:tr w:rsidR="00366092" w14:paraId="28A888FC" w14:textId="77777777" w:rsidTr="00383B4B">
        <w:tc>
          <w:tcPr>
            <w:tcW w:w="2228" w:type="dxa"/>
            <w:vMerge/>
          </w:tcPr>
          <w:p w14:paraId="4CF24449" w14:textId="77777777" w:rsidR="00366092" w:rsidRDefault="00366092"/>
        </w:tc>
        <w:tc>
          <w:tcPr>
            <w:tcW w:w="5535" w:type="dxa"/>
          </w:tcPr>
          <w:p w14:paraId="0532748C" w14:textId="5726B35C" w:rsidR="00366092" w:rsidRDefault="00366092" w:rsidP="00B51B6C">
            <w:r>
              <w:t xml:space="preserve">3.2.3. </w:t>
            </w:r>
            <w:proofErr w:type="spellStart"/>
            <w:r>
              <w:t>Poticanje</w:t>
            </w:r>
            <w:proofErr w:type="spellEnd"/>
            <w:r>
              <w:t xml:space="preserve"> </w:t>
            </w:r>
            <w:proofErr w:type="spellStart"/>
            <w:r>
              <w:t>uzgoja</w:t>
            </w:r>
            <w:proofErr w:type="spellEnd"/>
            <w:r>
              <w:t xml:space="preserve"> </w:t>
            </w:r>
            <w:proofErr w:type="spellStart"/>
            <w:r>
              <w:t>autohtonih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i </w:t>
            </w:r>
            <w:proofErr w:type="spellStart"/>
            <w:r>
              <w:t>pasmina</w:t>
            </w:r>
            <w:proofErr w:type="spellEnd"/>
          </w:p>
        </w:tc>
        <w:tc>
          <w:tcPr>
            <w:tcW w:w="755" w:type="dxa"/>
            <w:vMerge w:val="restart"/>
            <w:tcBorders>
              <w:top w:val="nil"/>
              <w:right w:val="nil"/>
            </w:tcBorders>
          </w:tcPr>
          <w:p w14:paraId="565F7F6E" w14:textId="77777777" w:rsidR="00366092" w:rsidRDefault="00366092"/>
        </w:tc>
      </w:tr>
      <w:tr w:rsidR="00366092" w14:paraId="78A8CA94" w14:textId="77777777" w:rsidTr="00383B4B">
        <w:tc>
          <w:tcPr>
            <w:tcW w:w="2228" w:type="dxa"/>
            <w:vMerge/>
          </w:tcPr>
          <w:p w14:paraId="649C0635" w14:textId="77777777" w:rsidR="00366092" w:rsidRDefault="00366092"/>
        </w:tc>
        <w:tc>
          <w:tcPr>
            <w:tcW w:w="5535" w:type="dxa"/>
          </w:tcPr>
          <w:p w14:paraId="50A71737" w14:textId="74FB4F73" w:rsidR="00366092" w:rsidRDefault="00366092" w:rsidP="00B51B6C">
            <w:r>
              <w:t xml:space="preserve">3.2.4. </w:t>
            </w:r>
            <w:proofErr w:type="spellStart"/>
            <w:r>
              <w:t>Potpora</w:t>
            </w:r>
            <w:proofErr w:type="spellEnd"/>
            <w:r>
              <w:t xml:space="preserve"> </w:t>
            </w:r>
            <w:proofErr w:type="spellStart"/>
            <w:r>
              <w:t>standardizaciji</w:t>
            </w:r>
            <w:proofErr w:type="spellEnd"/>
            <w:r>
              <w:t xml:space="preserve"> i </w:t>
            </w:r>
            <w:proofErr w:type="spellStart"/>
            <w:r>
              <w:t>povećanju</w:t>
            </w:r>
            <w:proofErr w:type="spellEnd"/>
            <w:r>
              <w:t xml:space="preserve"> </w:t>
            </w:r>
            <w:proofErr w:type="spellStart"/>
            <w:r>
              <w:t>kvalitete</w:t>
            </w:r>
            <w:proofErr w:type="spellEnd"/>
            <w:r>
              <w:t xml:space="preserve"> </w:t>
            </w:r>
            <w:proofErr w:type="spellStart"/>
            <w:r>
              <w:t>poljoprivrednih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</w:p>
        </w:tc>
        <w:tc>
          <w:tcPr>
            <w:tcW w:w="755" w:type="dxa"/>
            <w:vMerge/>
            <w:tcBorders>
              <w:top w:val="nil"/>
              <w:right w:val="nil"/>
            </w:tcBorders>
          </w:tcPr>
          <w:p w14:paraId="6A4F20C3" w14:textId="77777777" w:rsidR="00366092" w:rsidRDefault="00366092"/>
        </w:tc>
      </w:tr>
      <w:tr w:rsidR="00366092" w14:paraId="3E054157" w14:textId="77777777" w:rsidTr="00383B4B">
        <w:tc>
          <w:tcPr>
            <w:tcW w:w="2228" w:type="dxa"/>
            <w:vMerge/>
          </w:tcPr>
          <w:p w14:paraId="7E7085A0" w14:textId="77777777" w:rsidR="00366092" w:rsidRDefault="00366092"/>
        </w:tc>
        <w:tc>
          <w:tcPr>
            <w:tcW w:w="5535" w:type="dxa"/>
          </w:tcPr>
          <w:p w14:paraId="3DC340B0" w14:textId="46577310" w:rsidR="00366092" w:rsidRDefault="00366092" w:rsidP="00B51B6C">
            <w:r>
              <w:t xml:space="preserve">3.2.5. </w:t>
            </w:r>
            <w:proofErr w:type="spellStart"/>
            <w:r>
              <w:t>Poticanje</w:t>
            </w:r>
            <w:proofErr w:type="spellEnd"/>
            <w:r>
              <w:t xml:space="preserve"> </w:t>
            </w:r>
            <w:proofErr w:type="spellStart"/>
            <w:r>
              <w:t>promotivnih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– </w:t>
            </w:r>
            <w:proofErr w:type="spellStart"/>
            <w:r>
              <w:t>bolje</w:t>
            </w:r>
            <w:proofErr w:type="spellEnd"/>
            <w:r>
              <w:t xml:space="preserve"> </w:t>
            </w:r>
            <w:proofErr w:type="spellStart"/>
            <w:r>
              <w:t>tržišno</w:t>
            </w:r>
            <w:proofErr w:type="spellEnd"/>
            <w:r>
              <w:t xml:space="preserve"> </w:t>
            </w:r>
            <w:proofErr w:type="spellStart"/>
            <w:r>
              <w:t>pozicioniranje</w:t>
            </w:r>
            <w:proofErr w:type="spellEnd"/>
          </w:p>
        </w:tc>
        <w:tc>
          <w:tcPr>
            <w:tcW w:w="755" w:type="dxa"/>
            <w:vMerge/>
            <w:tcBorders>
              <w:top w:val="nil"/>
              <w:bottom w:val="nil"/>
              <w:right w:val="nil"/>
            </w:tcBorders>
          </w:tcPr>
          <w:p w14:paraId="2F67D93A" w14:textId="77777777" w:rsidR="00366092" w:rsidRDefault="00366092"/>
        </w:tc>
      </w:tr>
      <w:tr w:rsidR="00366092" w:rsidRPr="00AD78BB" w14:paraId="25971C5F" w14:textId="669AFBDD" w:rsidTr="00383B4B">
        <w:trPr>
          <w:trHeight w:val="409"/>
        </w:trPr>
        <w:tc>
          <w:tcPr>
            <w:tcW w:w="7763" w:type="dxa"/>
            <w:gridSpan w:val="2"/>
          </w:tcPr>
          <w:p w14:paraId="76A1506B" w14:textId="77777777" w:rsidR="00366092" w:rsidRPr="00AD78BB" w:rsidRDefault="00366092">
            <w:pPr>
              <w:rPr>
                <w:b/>
                <w:color w:val="4F81BD" w:themeColor="accent1"/>
              </w:rPr>
            </w:pPr>
            <w:proofErr w:type="spellStart"/>
            <w:r w:rsidRPr="00AD78BB">
              <w:rPr>
                <w:b/>
                <w:color w:val="4F81BD" w:themeColor="accent1"/>
              </w:rPr>
              <w:t>Cilj</w:t>
            </w:r>
            <w:proofErr w:type="spellEnd"/>
            <w:r w:rsidRPr="00AD78BB">
              <w:rPr>
                <w:b/>
                <w:color w:val="4F81BD" w:themeColor="accent1"/>
              </w:rPr>
              <w:t xml:space="preserve"> 4: </w:t>
            </w:r>
            <w:proofErr w:type="spellStart"/>
            <w:r w:rsidRPr="00AD78BB">
              <w:rPr>
                <w:b/>
                <w:color w:val="4F81BD" w:themeColor="accent1"/>
              </w:rPr>
              <w:t>Razvijeni</w:t>
            </w:r>
            <w:proofErr w:type="spellEnd"/>
            <w:r w:rsidRPr="00AD78BB">
              <w:rPr>
                <w:b/>
                <w:color w:val="4F81BD" w:themeColor="accent1"/>
              </w:rPr>
              <w:t xml:space="preserve"> </w:t>
            </w:r>
            <w:proofErr w:type="spellStart"/>
            <w:r w:rsidRPr="00AD78BB">
              <w:rPr>
                <w:b/>
                <w:color w:val="4F81BD" w:themeColor="accent1"/>
              </w:rPr>
              <w:t>ljudski</w:t>
            </w:r>
            <w:proofErr w:type="spellEnd"/>
            <w:r w:rsidRPr="00AD78BB">
              <w:rPr>
                <w:b/>
                <w:color w:val="4F81BD" w:themeColor="accent1"/>
              </w:rPr>
              <w:t xml:space="preserve"> </w:t>
            </w:r>
            <w:proofErr w:type="spellStart"/>
            <w:r w:rsidRPr="00AD78BB">
              <w:rPr>
                <w:b/>
                <w:color w:val="4F81BD" w:themeColor="accent1"/>
              </w:rPr>
              <w:t>potencijali</w:t>
            </w:r>
            <w:proofErr w:type="spellEnd"/>
          </w:p>
        </w:tc>
        <w:tc>
          <w:tcPr>
            <w:tcW w:w="755" w:type="dxa"/>
            <w:vMerge/>
            <w:tcBorders>
              <w:right w:val="nil"/>
            </w:tcBorders>
          </w:tcPr>
          <w:p w14:paraId="62BD4159" w14:textId="41E6B4D4" w:rsidR="00366092" w:rsidRPr="00AD78BB" w:rsidRDefault="00366092" w:rsidP="000B4C70">
            <w:pPr>
              <w:rPr>
                <w:b/>
                <w:color w:val="4F81BD" w:themeColor="accent1"/>
              </w:rPr>
            </w:pPr>
          </w:p>
        </w:tc>
      </w:tr>
      <w:tr w:rsidR="00366092" w:rsidRPr="00706550" w14:paraId="76C956B7" w14:textId="77777777" w:rsidTr="00383B4B">
        <w:tc>
          <w:tcPr>
            <w:tcW w:w="2228" w:type="dxa"/>
          </w:tcPr>
          <w:p w14:paraId="312839F6" w14:textId="77777777" w:rsidR="00366092" w:rsidRPr="00706550" w:rsidRDefault="00366092" w:rsidP="000B4C70">
            <w:pPr>
              <w:rPr>
                <w:i/>
              </w:rPr>
            </w:pPr>
            <w:proofErr w:type="spellStart"/>
            <w:r w:rsidRPr="00706550">
              <w:rPr>
                <w:i/>
              </w:rPr>
              <w:t>Prioriteti</w:t>
            </w:r>
            <w:proofErr w:type="spellEnd"/>
          </w:p>
        </w:tc>
        <w:tc>
          <w:tcPr>
            <w:tcW w:w="5535" w:type="dxa"/>
          </w:tcPr>
          <w:p w14:paraId="6F4456D9" w14:textId="77777777" w:rsidR="00366092" w:rsidRPr="00706550" w:rsidRDefault="00366092" w:rsidP="000B4C70">
            <w:pPr>
              <w:rPr>
                <w:i/>
              </w:rPr>
            </w:pPr>
            <w:proofErr w:type="spellStart"/>
            <w:r w:rsidRPr="00706550">
              <w:rPr>
                <w:i/>
              </w:rPr>
              <w:t>Mjere</w:t>
            </w:r>
            <w:proofErr w:type="spellEnd"/>
          </w:p>
        </w:tc>
        <w:tc>
          <w:tcPr>
            <w:tcW w:w="755" w:type="dxa"/>
            <w:vMerge/>
            <w:tcBorders>
              <w:right w:val="nil"/>
            </w:tcBorders>
          </w:tcPr>
          <w:p w14:paraId="3697C0B9" w14:textId="34774952" w:rsidR="00366092" w:rsidRPr="00706550" w:rsidRDefault="00366092" w:rsidP="000B4C70">
            <w:pPr>
              <w:rPr>
                <w:i/>
              </w:rPr>
            </w:pPr>
          </w:p>
        </w:tc>
      </w:tr>
      <w:tr w:rsidR="00366092" w14:paraId="0BC1C5BC" w14:textId="77777777" w:rsidTr="00383B4B">
        <w:tc>
          <w:tcPr>
            <w:tcW w:w="2228" w:type="dxa"/>
            <w:vMerge w:val="restart"/>
          </w:tcPr>
          <w:p w14:paraId="25109EB2" w14:textId="77777777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t>4.1.  RAZVOJ KOMPETENCIJA ZA PRIPREMU I PROVEDBU EU PROJEKATA</w:t>
            </w:r>
          </w:p>
        </w:tc>
        <w:tc>
          <w:tcPr>
            <w:tcW w:w="5535" w:type="dxa"/>
          </w:tcPr>
          <w:p w14:paraId="09A4E204" w14:textId="743370B7" w:rsidR="00366092" w:rsidRDefault="00366092" w:rsidP="00B51B6C">
            <w:r>
              <w:t xml:space="preserve">4.1.1. </w:t>
            </w:r>
            <w:proofErr w:type="spellStart"/>
            <w:r>
              <w:t>Stvaranje</w:t>
            </w:r>
            <w:proofErr w:type="spellEnd"/>
            <w:r>
              <w:t xml:space="preserve"> </w:t>
            </w:r>
            <w:proofErr w:type="spellStart"/>
            <w:r>
              <w:t>projektnih</w:t>
            </w:r>
            <w:proofErr w:type="spellEnd"/>
            <w:r>
              <w:t xml:space="preserve"> </w:t>
            </w:r>
            <w:proofErr w:type="spellStart"/>
            <w:r>
              <w:t>sektorskih</w:t>
            </w:r>
            <w:proofErr w:type="spellEnd"/>
            <w:r>
              <w:t xml:space="preserve"> </w:t>
            </w:r>
            <w:proofErr w:type="spellStart"/>
            <w:r>
              <w:t>timova</w:t>
            </w:r>
            <w:proofErr w:type="spellEnd"/>
          </w:p>
        </w:tc>
        <w:tc>
          <w:tcPr>
            <w:tcW w:w="755" w:type="dxa"/>
            <w:vMerge/>
            <w:tcBorders>
              <w:right w:val="nil"/>
            </w:tcBorders>
          </w:tcPr>
          <w:p w14:paraId="55AA9277" w14:textId="77777777" w:rsidR="00366092" w:rsidRDefault="00366092"/>
        </w:tc>
      </w:tr>
      <w:tr w:rsidR="00366092" w14:paraId="2B5BADDC" w14:textId="77777777" w:rsidTr="00383B4B">
        <w:tc>
          <w:tcPr>
            <w:tcW w:w="2228" w:type="dxa"/>
            <w:vMerge/>
          </w:tcPr>
          <w:p w14:paraId="23CB835B" w14:textId="77777777" w:rsidR="00366092" w:rsidRPr="00CE78A0" w:rsidRDefault="00366092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</w:tcPr>
          <w:p w14:paraId="517B0D87" w14:textId="2A0250D1" w:rsidR="00366092" w:rsidRDefault="00366092" w:rsidP="000B4C70">
            <w:r>
              <w:t xml:space="preserve">4.1.2. </w:t>
            </w: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sustava</w:t>
            </w:r>
            <w:proofErr w:type="spellEnd"/>
            <w:r>
              <w:t xml:space="preserve"> </w:t>
            </w:r>
            <w:proofErr w:type="spellStart"/>
            <w:r>
              <w:t>upravljanja</w:t>
            </w:r>
            <w:proofErr w:type="spellEnd"/>
            <w:r>
              <w:t xml:space="preserve"> </w:t>
            </w:r>
            <w:proofErr w:type="spellStart"/>
            <w:r>
              <w:t>projektom</w:t>
            </w:r>
            <w:proofErr w:type="spellEnd"/>
            <w:r>
              <w:t xml:space="preserve"> (</w:t>
            </w:r>
            <w:proofErr w:type="spellStart"/>
            <w:r>
              <w:t>pcm</w:t>
            </w:r>
            <w:proofErr w:type="spellEnd"/>
            <w:r>
              <w:t>)</w:t>
            </w:r>
          </w:p>
        </w:tc>
        <w:tc>
          <w:tcPr>
            <w:tcW w:w="755" w:type="dxa"/>
            <w:vMerge/>
            <w:tcBorders>
              <w:right w:val="nil"/>
            </w:tcBorders>
          </w:tcPr>
          <w:p w14:paraId="6660D1C0" w14:textId="77777777" w:rsidR="00366092" w:rsidRDefault="00366092"/>
        </w:tc>
      </w:tr>
      <w:tr w:rsidR="00366092" w14:paraId="21A07526" w14:textId="77777777" w:rsidTr="00383B4B">
        <w:tc>
          <w:tcPr>
            <w:tcW w:w="2228" w:type="dxa"/>
            <w:vMerge w:val="restart"/>
          </w:tcPr>
          <w:p w14:paraId="7729951B" w14:textId="77777777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t>4.2. RAZVOJ ZNANJA I VJEŠTINA – PRILAGODBA TRŽIŠTU RADA</w:t>
            </w:r>
          </w:p>
        </w:tc>
        <w:tc>
          <w:tcPr>
            <w:tcW w:w="5535" w:type="dxa"/>
          </w:tcPr>
          <w:p w14:paraId="114A11E4" w14:textId="656AEE8F" w:rsidR="00366092" w:rsidRDefault="00366092" w:rsidP="00B51B6C">
            <w:r>
              <w:t xml:space="preserve">4.2.1. </w:t>
            </w:r>
            <w:proofErr w:type="spellStart"/>
            <w:r>
              <w:t>Pokretanje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srednje</w:t>
            </w:r>
            <w:proofErr w:type="spellEnd"/>
            <w:r>
              <w:t xml:space="preserve"> </w:t>
            </w:r>
            <w:proofErr w:type="spellStart"/>
            <w:r>
              <w:t>obrtničke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755" w:type="dxa"/>
            <w:vMerge/>
            <w:tcBorders>
              <w:right w:val="nil"/>
            </w:tcBorders>
          </w:tcPr>
          <w:p w14:paraId="60FB3EAE" w14:textId="77777777" w:rsidR="00366092" w:rsidRDefault="00366092"/>
        </w:tc>
      </w:tr>
      <w:tr w:rsidR="00366092" w14:paraId="3E69556C" w14:textId="77777777" w:rsidTr="00383B4B">
        <w:tc>
          <w:tcPr>
            <w:tcW w:w="2228" w:type="dxa"/>
            <w:vMerge/>
          </w:tcPr>
          <w:p w14:paraId="23BB07C7" w14:textId="77777777" w:rsidR="00366092" w:rsidRDefault="00366092"/>
        </w:tc>
        <w:tc>
          <w:tcPr>
            <w:tcW w:w="5535" w:type="dxa"/>
          </w:tcPr>
          <w:p w14:paraId="59261005" w14:textId="363D6D3B" w:rsidR="00366092" w:rsidRDefault="00366092" w:rsidP="00B51B6C">
            <w:r>
              <w:t xml:space="preserve">4.2.2. </w:t>
            </w:r>
            <w:proofErr w:type="spellStart"/>
            <w:r>
              <w:t>Poticanje</w:t>
            </w:r>
            <w:proofErr w:type="spellEnd"/>
            <w:r>
              <w:t xml:space="preserve"> </w:t>
            </w:r>
            <w:proofErr w:type="spellStart"/>
            <w:r>
              <w:t>cjeloživotnog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</w:p>
        </w:tc>
        <w:tc>
          <w:tcPr>
            <w:tcW w:w="755" w:type="dxa"/>
            <w:vMerge/>
            <w:tcBorders>
              <w:right w:val="nil"/>
            </w:tcBorders>
          </w:tcPr>
          <w:p w14:paraId="7C5405A4" w14:textId="77777777" w:rsidR="00366092" w:rsidRDefault="00366092"/>
        </w:tc>
      </w:tr>
      <w:tr w:rsidR="00366092" w14:paraId="66421CF2" w14:textId="77777777" w:rsidTr="00383B4B">
        <w:tc>
          <w:tcPr>
            <w:tcW w:w="2228" w:type="dxa"/>
            <w:vMerge/>
            <w:tcBorders>
              <w:bottom w:val="nil"/>
            </w:tcBorders>
          </w:tcPr>
          <w:p w14:paraId="69FED8FD" w14:textId="77777777" w:rsidR="00366092" w:rsidRDefault="00366092"/>
        </w:tc>
        <w:tc>
          <w:tcPr>
            <w:tcW w:w="5535" w:type="dxa"/>
            <w:tcBorders>
              <w:bottom w:val="nil"/>
            </w:tcBorders>
          </w:tcPr>
          <w:p w14:paraId="70D74A0F" w14:textId="3C2426B4" w:rsidR="00366092" w:rsidRDefault="00366092" w:rsidP="000B4C70">
            <w:r>
              <w:t xml:space="preserve">4.2.3. </w:t>
            </w:r>
            <w:proofErr w:type="spellStart"/>
            <w:r>
              <w:t>Jačanje</w:t>
            </w:r>
            <w:proofErr w:type="spellEnd"/>
            <w:r>
              <w:t xml:space="preserve"> </w:t>
            </w:r>
            <w:proofErr w:type="spellStart"/>
            <w:r>
              <w:t>kompetencija</w:t>
            </w:r>
            <w:proofErr w:type="spellEnd"/>
            <w:r>
              <w:t xml:space="preserve"> </w:t>
            </w:r>
            <w:proofErr w:type="spellStart"/>
            <w:r>
              <w:t>ranjivih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programe</w:t>
            </w:r>
            <w:proofErr w:type="spellEnd"/>
            <w:r>
              <w:t xml:space="preserve"> </w:t>
            </w:r>
            <w:proofErr w:type="spellStart"/>
            <w:r>
              <w:t>eko-socijalne</w:t>
            </w:r>
            <w:proofErr w:type="spellEnd"/>
            <w:r>
              <w:t xml:space="preserve"> </w:t>
            </w:r>
            <w:proofErr w:type="spellStart"/>
            <w:r>
              <w:t>ekonomije</w:t>
            </w:r>
            <w:proofErr w:type="spellEnd"/>
            <w:r>
              <w:t xml:space="preserve"> </w:t>
            </w:r>
          </w:p>
        </w:tc>
        <w:tc>
          <w:tcPr>
            <w:tcW w:w="755" w:type="dxa"/>
            <w:vMerge/>
            <w:tcBorders>
              <w:bottom w:val="nil"/>
              <w:right w:val="nil"/>
            </w:tcBorders>
          </w:tcPr>
          <w:p w14:paraId="70B837D0" w14:textId="77777777" w:rsidR="00366092" w:rsidRDefault="00366092"/>
        </w:tc>
      </w:tr>
      <w:tr w:rsidR="00A17C55" w14:paraId="48978116" w14:textId="5C881EAC" w:rsidTr="00A17C55">
        <w:tc>
          <w:tcPr>
            <w:tcW w:w="2232" w:type="dxa"/>
            <w:tcBorders>
              <w:top w:val="nil"/>
            </w:tcBorders>
          </w:tcPr>
          <w:p w14:paraId="115D6FD2" w14:textId="77777777" w:rsidR="00A17C55" w:rsidRDefault="00A17C55"/>
        </w:tc>
        <w:tc>
          <w:tcPr>
            <w:tcW w:w="5531" w:type="dxa"/>
            <w:tcBorders>
              <w:top w:val="nil"/>
            </w:tcBorders>
          </w:tcPr>
          <w:p w14:paraId="59346A34" w14:textId="77777777" w:rsidR="00A17C55" w:rsidRDefault="00A17C55"/>
        </w:tc>
        <w:tc>
          <w:tcPr>
            <w:tcW w:w="755" w:type="dxa"/>
            <w:vMerge/>
            <w:tcBorders>
              <w:top w:val="nil"/>
              <w:bottom w:val="nil"/>
              <w:right w:val="nil"/>
            </w:tcBorders>
          </w:tcPr>
          <w:p w14:paraId="6D0D87BF" w14:textId="24B89B8E" w:rsidR="00A17C55" w:rsidRDefault="00A17C55"/>
        </w:tc>
      </w:tr>
      <w:tr w:rsidR="00A17C55" w:rsidRPr="00AD78BB" w14:paraId="70209B5F" w14:textId="136664AF" w:rsidTr="00A17C55">
        <w:trPr>
          <w:gridAfter w:val="1"/>
          <w:wAfter w:w="755" w:type="dxa"/>
          <w:trHeight w:val="386"/>
        </w:trPr>
        <w:tc>
          <w:tcPr>
            <w:tcW w:w="2232" w:type="dxa"/>
          </w:tcPr>
          <w:p w14:paraId="774012DD" w14:textId="77777777" w:rsidR="00A17C55" w:rsidRPr="00AD78BB" w:rsidRDefault="00A17C55">
            <w:pPr>
              <w:rPr>
                <w:b/>
                <w:color w:val="4F81BD" w:themeColor="accent1"/>
              </w:rPr>
            </w:pPr>
            <w:proofErr w:type="spellStart"/>
            <w:r w:rsidRPr="00AD78BB">
              <w:rPr>
                <w:b/>
                <w:color w:val="4F81BD" w:themeColor="accent1"/>
              </w:rPr>
              <w:t>Cilj</w:t>
            </w:r>
            <w:proofErr w:type="spellEnd"/>
            <w:r w:rsidRPr="00AD78BB">
              <w:rPr>
                <w:b/>
                <w:color w:val="4F81BD" w:themeColor="accent1"/>
              </w:rPr>
              <w:t xml:space="preserve"> 5: </w:t>
            </w:r>
            <w:proofErr w:type="spellStart"/>
            <w:r w:rsidRPr="00AD78BB">
              <w:rPr>
                <w:b/>
                <w:color w:val="4F81BD" w:themeColor="accent1"/>
              </w:rPr>
              <w:t>Visoka</w:t>
            </w:r>
            <w:proofErr w:type="spellEnd"/>
            <w:r w:rsidRPr="00AD78BB">
              <w:rPr>
                <w:b/>
                <w:color w:val="4F81BD" w:themeColor="accent1"/>
              </w:rPr>
              <w:t xml:space="preserve"> </w:t>
            </w:r>
            <w:proofErr w:type="spellStart"/>
            <w:r w:rsidRPr="00AD78BB">
              <w:rPr>
                <w:b/>
                <w:color w:val="4F81BD" w:themeColor="accent1"/>
              </w:rPr>
              <w:t>kvaliteta</w:t>
            </w:r>
            <w:proofErr w:type="spellEnd"/>
            <w:r w:rsidRPr="00AD78BB">
              <w:rPr>
                <w:b/>
                <w:color w:val="4F81BD" w:themeColor="accent1"/>
              </w:rPr>
              <w:t xml:space="preserve"> </w:t>
            </w:r>
            <w:proofErr w:type="spellStart"/>
            <w:r w:rsidRPr="00AD78BB">
              <w:rPr>
                <w:b/>
                <w:color w:val="4F81BD" w:themeColor="accent1"/>
              </w:rPr>
              <w:t>življenja</w:t>
            </w:r>
            <w:proofErr w:type="spellEnd"/>
          </w:p>
        </w:tc>
        <w:tc>
          <w:tcPr>
            <w:tcW w:w="5531" w:type="dxa"/>
          </w:tcPr>
          <w:p w14:paraId="5A314612" w14:textId="77777777" w:rsidR="00A17C55" w:rsidRPr="00AD78BB" w:rsidRDefault="00A17C55">
            <w:pPr>
              <w:rPr>
                <w:b/>
                <w:color w:val="4F81BD" w:themeColor="accent1"/>
              </w:rPr>
            </w:pPr>
          </w:p>
        </w:tc>
      </w:tr>
      <w:tr w:rsidR="00366092" w:rsidRPr="00706550" w14:paraId="6EAE504D" w14:textId="77777777" w:rsidTr="00383B4B">
        <w:trPr>
          <w:gridAfter w:val="1"/>
          <w:wAfter w:w="755" w:type="dxa"/>
        </w:trPr>
        <w:tc>
          <w:tcPr>
            <w:tcW w:w="2228" w:type="dxa"/>
          </w:tcPr>
          <w:p w14:paraId="2DF58BB7" w14:textId="77777777" w:rsidR="00366092" w:rsidRPr="00706550" w:rsidRDefault="00366092" w:rsidP="000B4C70">
            <w:pPr>
              <w:rPr>
                <w:i/>
              </w:rPr>
            </w:pPr>
            <w:proofErr w:type="spellStart"/>
            <w:r w:rsidRPr="00706550">
              <w:rPr>
                <w:i/>
              </w:rPr>
              <w:t>Prioriteti</w:t>
            </w:r>
            <w:proofErr w:type="spellEnd"/>
          </w:p>
        </w:tc>
        <w:tc>
          <w:tcPr>
            <w:tcW w:w="5535" w:type="dxa"/>
          </w:tcPr>
          <w:p w14:paraId="3FFDBD3A" w14:textId="77777777" w:rsidR="00366092" w:rsidRPr="00706550" w:rsidRDefault="00366092" w:rsidP="000B4C70">
            <w:pPr>
              <w:rPr>
                <w:i/>
              </w:rPr>
            </w:pPr>
            <w:proofErr w:type="spellStart"/>
            <w:r w:rsidRPr="00706550">
              <w:rPr>
                <w:i/>
              </w:rPr>
              <w:t>Mjere</w:t>
            </w:r>
            <w:proofErr w:type="spellEnd"/>
          </w:p>
        </w:tc>
      </w:tr>
      <w:tr w:rsidR="00366092" w14:paraId="0EBE6B09" w14:textId="77777777" w:rsidTr="00383B4B">
        <w:trPr>
          <w:gridAfter w:val="1"/>
          <w:wAfter w:w="755" w:type="dxa"/>
        </w:trPr>
        <w:tc>
          <w:tcPr>
            <w:tcW w:w="2228" w:type="dxa"/>
            <w:vMerge w:val="restart"/>
          </w:tcPr>
          <w:p w14:paraId="304B88CB" w14:textId="118E223A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t>5.1. UNAPREĐENJE RADA JAVNE UPRAVE</w:t>
            </w:r>
          </w:p>
        </w:tc>
        <w:tc>
          <w:tcPr>
            <w:tcW w:w="5535" w:type="dxa"/>
          </w:tcPr>
          <w:p w14:paraId="5CCBA019" w14:textId="7F8864C0" w:rsidR="00366092" w:rsidRDefault="00366092" w:rsidP="00B51B6C">
            <w:r>
              <w:t xml:space="preserve">5.1.1. </w:t>
            </w:r>
            <w:proofErr w:type="spellStart"/>
            <w:r>
              <w:t>Informatizacija</w:t>
            </w:r>
            <w:proofErr w:type="spellEnd"/>
            <w:r>
              <w:t xml:space="preserve"> i </w:t>
            </w:r>
            <w:proofErr w:type="spellStart"/>
            <w:r>
              <w:t>digitalizacija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 </w:t>
            </w:r>
            <w:proofErr w:type="spellStart"/>
            <w:r>
              <w:t>korištenje</w:t>
            </w:r>
            <w:proofErr w:type="spellEnd"/>
            <w:r>
              <w:t xml:space="preserve"> it </w:t>
            </w:r>
            <w:proofErr w:type="spellStart"/>
            <w:r>
              <w:t>tehnologija</w:t>
            </w:r>
            <w:proofErr w:type="spellEnd"/>
          </w:p>
        </w:tc>
      </w:tr>
      <w:tr w:rsidR="00366092" w14:paraId="066DEC28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3A1CF1BD" w14:textId="77777777" w:rsidR="00366092" w:rsidRPr="00CE78A0" w:rsidRDefault="00366092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</w:tcPr>
          <w:p w14:paraId="0372C5B7" w14:textId="3079476B" w:rsidR="00366092" w:rsidRDefault="00366092">
            <w:r>
              <w:t xml:space="preserve">5.1.2. </w:t>
            </w:r>
            <w:proofErr w:type="spellStart"/>
            <w:r>
              <w:t>Sustavna</w:t>
            </w:r>
            <w:proofErr w:type="spellEnd"/>
            <w:r>
              <w:t xml:space="preserve"> </w:t>
            </w:r>
            <w:proofErr w:type="spellStart"/>
            <w:r>
              <w:t>edukacija</w:t>
            </w:r>
            <w:proofErr w:type="spellEnd"/>
            <w:r>
              <w:t xml:space="preserve"> </w:t>
            </w:r>
            <w:proofErr w:type="spellStart"/>
            <w:r>
              <w:t>gradskih</w:t>
            </w:r>
            <w:proofErr w:type="spellEnd"/>
            <w:r>
              <w:t xml:space="preserve"> </w:t>
            </w:r>
            <w:proofErr w:type="spellStart"/>
            <w:r>
              <w:t>službenika</w:t>
            </w:r>
            <w:proofErr w:type="spellEnd"/>
          </w:p>
        </w:tc>
      </w:tr>
      <w:tr w:rsidR="00366092" w14:paraId="665BBF0B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42096158" w14:textId="77777777" w:rsidR="00366092" w:rsidRPr="00CE78A0" w:rsidRDefault="00366092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</w:tcPr>
          <w:p w14:paraId="7CE84A40" w14:textId="50826907" w:rsidR="00366092" w:rsidRDefault="00366092" w:rsidP="00B51B6C">
            <w:r>
              <w:t xml:space="preserve">5.1.3.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>
              <w:t xml:space="preserve"> s </w:t>
            </w:r>
            <w:proofErr w:type="spellStart"/>
            <w:r>
              <w:t>građanima</w:t>
            </w:r>
            <w:proofErr w:type="spellEnd"/>
          </w:p>
        </w:tc>
      </w:tr>
      <w:tr w:rsidR="00366092" w14:paraId="4FEC824A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68BCF989" w14:textId="77777777" w:rsidR="00366092" w:rsidRPr="00CE78A0" w:rsidRDefault="00366092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</w:tcPr>
          <w:p w14:paraId="34BDF63B" w14:textId="57549C52" w:rsidR="00366092" w:rsidRDefault="00366092" w:rsidP="00B51B6C">
            <w:r>
              <w:t xml:space="preserve">5.1.4.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sustava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i </w:t>
            </w:r>
            <w:proofErr w:type="spellStart"/>
            <w:r>
              <w:t>spašavanja</w:t>
            </w:r>
            <w:proofErr w:type="spellEnd"/>
          </w:p>
        </w:tc>
      </w:tr>
      <w:tr w:rsidR="00366092" w14:paraId="38476E20" w14:textId="77777777" w:rsidTr="00383B4B">
        <w:trPr>
          <w:gridAfter w:val="1"/>
          <w:wAfter w:w="755" w:type="dxa"/>
        </w:trPr>
        <w:tc>
          <w:tcPr>
            <w:tcW w:w="2228" w:type="dxa"/>
            <w:vMerge w:val="restart"/>
          </w:tcPr>
          <w:p w14:paraId="3F4F2DA5" w14:textId="3909DD2E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t>5.2. UNAPREĐENJE KOMUNALNE INFRASTRUKTURE GRADA</w:t>
            </w:r>
          </w:p>
        </w:tc>
        <w:tc>
          <w:tcPr>
            <w:tcW w:w="5535" w:type="dxa"/>
          </w:tcPr>
          <w:p w14:paraId="5B96E7D5" w14:textId="1BCB1CE3" w:rsidR="00366092" w:rsidRDefault="00366092" w:rsidP="00B51B6C">
            <w:r>
              <w:t xml:space="preserve">5.2.1.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sustava</w:t>
            </w:r>
            <w:proofErr w:type="spellEnd"/>
            <w:r>
              <w:t xml:space="preserve"> </w:t>
            </w:r>
            <w:proofErr w:type="spellStart"/>
            <w:r>
              <w:t>vodoopskrbe</w:t>
            </w:r>
            <w:proofErr w:type="spellEnd"/>
            <w:r>
              <w:t xml:space="preserve"> i </w:t>
            </w:r>
            <w:proofErr w:type="spellStart"/>
            <w:r>
              <w:t>odvodnje</w:t>
            </w:r>
            <w:proofErr w:type="spellEnd"/>
          </w:p>
        </w:tc>
      </w:tr>
      <w:tr w:rsidR="00366092" w14:paraId="21532F8D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27588FA1" w14:textId="77777777" w:rsidR="00366092" w:rsidRDefault="00366092"/>
        </w:tc>
        <w:tc>
          <w:tcPr>
            <w:tcW w:w="5535" w:type="dxa"/>
          </w:tcPr>
          <w:p w14:paraId="0B8ACA57" w14:textId="151F1EBA" w:rsidR="00366092" w:rsidRDefault="00366092" w:rsidP="00B51B6C">
            <w:r>
              <w:t xml:space="preserve">5.2.2. </w:t>
            </w:r>
            <w:proofErr w:type="spellStart"/>
            <w:r>
              <w:t>Izgradnja</w:t>
            </w:r>
            <w:proofErr w:type="spellEnd"/>
            <w:r>
              <w:t xml:space="preserve">,  </w:t>
            </w:r>
            <w:proofErr w:type="spellStart"/>
            <w:r>
              <w:t>obnova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stambene</w:t>
            </w:r>
            <w:proofErr w:type="spellEnd"/>
            <w:r>
              <w:t xml:space="preserve"> </w:t>
            </w:r>
            <w:proofErr w:type="spellStart"/>
            <w:r>
              <w:t>infrastrukture</w:t>
            </w:r>
            <w:proofErr w:type="spellEnd"/>
          </w:p>
        </w:tc>
      </w:tr>
      <w:tr w:rsidR="00366092" w14:paraId="19E9E0EB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0F53FAF6" w14:textId="77777777" w:rsidR="00366092" w:rsidRDefault="00366092"/>
        </w:tc>
        <w:tc>
          <w:tcPr>
            <w:tcW w:w="5535" w:type="dxa"/>
          </w:tcPr>
          <w:p w14:paraId="23CF6578" w14:textId="6DCE2311" w:rsidR="00366092" w:rsidRDefault="00366092" w:rsidP="00B51B6C">
            <w:r>
              <w:t xml:space="preserve">5.2.3. </w:t>
            </w:r>
            <w:proofErr w:type="spellStart"/>
            <w:r>
              <w:t>Izgradnja</w:t>
            </w:r>
            <w:proofErr w:type="spellEnd"/>
            <w:r>
              <w:t xml:space="preserve">, </w:t>
            </w:r>
            <w:proofErr w:type="spellStart"/>
            <w:r>
              <w:t>obnova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rasvjete</w:t>
            </w:r>
            <w:proofErr w:type="spellEnd"/>
          </w:p>
        </w:tc>
      </w:tr>
      <w:tr w:rsidR="00366092" w14:paraId="48A99944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3C665AF5" w14:textId="77777777" w:rsidR="00366092" w:rsidRDefault="00366092"/>
        </w:tc>
        <w:tc>
          <w:tcPr>
            <w:tcW w:w="5535" w:type="dxa"/>
          </w:tcPr>
          <w:p w14:paraId="3DBC3CB3" w14:textId="3E401FC4" w:rsidR="00366092" w:rsidRDefault="00366092" w:rsidP="00B51B6C">
            <w:r>
              <w:t xml:space="preserve">5.2.4. </w:t>
            </w:r>
            <w:proofErr w:type="spellStart"/>
            <w:r>
              <w:t>Obnova</w:t>
            </w:r>
            <w:proofErr w:type="spellEnd"/>
            <w:r>
              <w:t xml:space="preserve"> i </w:t>
            </w: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gradskih</w:t>
            </w:r>
            <w:proofErr w:type="spellEnd"/>
            <w:r>
              <w:t xml:space="preserve"> i </w:t>
            </w:r>
            <w:proofErr w:type="spellStart"/>
            <w:r>
              <w:t>ruralnih</w:t>
            </w:r>
            <w:proofErr w:type="spellEnd"/>
            <w:r>
              <w:t xml:space="preserve"> </w:t>
            </w:r>
            <w:proofErr w:type="spellStart"/>
            <w:r>
              <w:t>trgova</w:t>
            </w:r>
            <w:proofErr w:type="spellEnd"/>
            <w:r>
              <w:t xml:space="preserve"> i </w:t>
            </w:r>
            <w:proofErr w:type="spellStart"/>
            <w:r>
              <w:t>javnih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</w:p>
        </w:tc>
      </w:tr>
      <w:tr w:rsidR="00366092" w14:paraId="7993B5C0" w14:textId="77777777" w:rsidTr="00383B4B">
        <w:trPr>
          <w:gridAfter w:val="1"/>
          <w:wAfter w:w="755" w:type="dxa"/>
        </w:trPr>
        <w:tc>
          <w:tcPr>
            <w:tcW w:w="2228" w:type="dxa"/>
            <w:vMerge w:val="restart"/>
          </w:tcPr>
          <w:p w14:paraId="2D69ACA8" w14:textId="260B3FCB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t>5.3. UNAPREĐENJE PROMETNE INFRASTRUKTURE</w:t>
            </w:r>
          </w:p>
        </w:tc>
        <w:tc>
          <w:tcPr>
            <w:tcW w:w="5535" w:type="dxa"/>
          </w:tcPr>
          <w:p w14:paraId="4A117289" w14:textId="1738D69C" w:rsidR="00366092" w:rsidRDefault="00366092" w:rsidP="00B51B6C">
            <w:r>
              <w:t xml:space="preserve">5.3.1. </w:t>
            </w:r>
            <w:proofErr w:type="spellStart"/>
            <w:r>
              <w:t>Obnova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mostova</w:t>
            </w:r>
            <w:proofErr w:type="spellEnd"/>
          </w:p>
        </w:tc>
      </w:tr>
      <w:tr w:rsidR="00366092" w14:paraId="7F69B8FD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32B07952" w14:textId="77777777" w:rsidR="00366092" w:rsidRPr="00CE78A0" w:rsidRDefault="00366092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</w:tcPr>
          <w:p w14:paraId="372AFEDB" w14:textId="18887F30" w:rsidR="00366092" w:rsidRDefault="00366092">
            <w:r>
              <w:t xml:space="preserve">5.3.2. </w:t>
            </w:r>
            <w:proofErr w:type="spellStart"/>
            <w:r>
              <w:t>proširenje</w:t>
            </w:r>
            <w:proofErr w:type="spellEnd"/>
            <w:r>
              <w:t xml:space="preserve"> i </w:t>
            </w:r>
            <w:proofErr w:type="spellStart"/>
            <w:r>
              <w:t>odžavanje</w:t>
            </w:r>
            <w:proofErr w:type="spellEnd"/>
            <w:r>
              <w:t xml:space="preserve"> </w:t>
            </w:r>
            <w:proofErr w:type="spellStart"/>
            <w:r>
              <w:t>biciklističkih</w:t>
            </w:r>
            <w:proofErr w:type="spellEnd"/>
            <w:r>
              <w:t xml:space="preserve"> </w:t>
            </w:r>
            <w:proofErr w:type="spellStart"/>
            <w:r>
              <w:t>staza</w:t>
            </w:r>
            <w:proofErr w:type="spellEnd"/>
          </w:p>
        </w:tc>
      </w:tr>
      <w:tr w:rsidR="00366092" w14:paraId="52635F2B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15EACA35" w14:textId="77777777" w:rsidR="00366092" w:rsidRPr="00CE78A0" w:rsidRDefault="00366092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</w:tcPr>
          <w:p w14:paraId="6B5C1650" w14:textId="2E8FE44C" w:rsidR="00366092" w:rsidRDefault="00366092" w:rsidP="00B51B6C">
            <w:r>
              <w:t xml:space="preserve">5.3.3. </w:t>
            </w:r>
            <w:proofErr w:type="spellStart"/>
            <w:r>
              <w:t>Izgradnja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lokalnih</w:t>
            </w:r>
            <w:proofErr w:type="spellEnd"/>
            <w:r>
              <w:t xml:space="preserve"> i </w:t>
            </w:r>
            <w:proofErr w:type="spellStart"/>
            <w:r>
              <w:t>nerazvrstanih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</w:p>
        </w:tc>
      </w:tr>
      <w:tr w:rsidR="00366092" w14:paraId="563FFE70" w14:textId="77777777" w:rsidTr="00383B4B">
        <w:trPr>
          <w:gridAfter w:val="1"/>
          <w:wAfter w:w="755" w:type="dxa"/>
        </w:trPr>
        <w:tc>
          <w:tcPr>
            <w:tcW w:w="2228" w:type="dxa"/>
            <w:vMerge w:val="restart"/>
          </w:tcPr>
          <w:p w14:paraId="4946DAE6" w14:textId="38614D0D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t>5.4. UNAPREĐENJE DRUŠTVENE INFRASTRUKTURE</w:t>
            </w:r>
          </w:p>
        </w:tc>
        <w:tc>
          <w:tcPr>
            <w:tcW w:w="5535" w:type="dxa"/>
          </w:tcPr>
          <w:p w14:paraId="3E488112" w14:textId="6E9F249B" w:rsidR="00366092" w:rsidRDefault="00366092" w:rsidP="00B51B6C">
            <w:r>
              <w:t xml:space="preserve">5.4.1. </w:t>
            </w:r>
            <w:proofErr w:type="spellStart"/>
            <w:r>
              <w:t>Izgradnja</w:t>
            </w:r>
            <w:proofErr w:type="spellEnd"/>
            <w:r>
              <w:t xml:space="preserve">, </w:t>
            </w:r>
            <w:proofErr w:type="spellStart"/>
            <w:r>
              <w:t>obnova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predškolskih</w:t>
            </w:r>
            <w:proofErr w:type="spellEnd"/>
            <w:r>
              <w:t xml:space="preserve"> i </w:t>
            </w:r>
            <w:proofErr w:type="spellStart"/>
            <w:r>
              <w:t>školskih</w:t>
            </w:r>
            <w:proofErr w:type="spellEnd"/>
            <w:r>
              <w:t xml:space="preserve"> </w:t>
            </w:r>
            <w:proofErr w:type="spellStart"/>
            <w:r>
              <w:t>ustanova</w:t>
            </w:r>
            <w:proofErr w:type="spellEnd"/>
          </w:p>
        </w:tc>
      </w:tr>
      <w:tr w:rsidR="00366092" w14:paraId="3259FC53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7010E288" w14:textId="77777777" w:rsidR="00366092" w:rsidRDefault="00366092"/>
        </w:tc>
        <w:tc>
          <w:tcPr>
            <w:tcW w:w="5535" w:type="dxa"/>
          </w:tcPr>
          <w:p w14:paraId="52CF5F0F" w14:textId="0C7848D3" w:rsidR="00366092" w:rsidRDefault="00366092" w:rsidP="00B51B6C">
            <w:r>
              <w:t xml:space="preserve">5.4.2. </w:t>
            </w:r>
            <w:proofErr w:type="spellStart"/>
            <w:r>
              <w:t>Očuvanje</w:t>
            </w:r>
            <w:proofErr w:type="spellEnd"/>
            <w:r>
              <w:t xml:space="preserve">, </w:t>
            </w:r>
            <w:proofErr w:type="spellStart"/>
            <w:r>
              <w:t>obnova</w:t>
            </w:r>
            <w:proofErr w:type="spellEnd"/>
            <w:r>
              <w:t xml:space="preserve"> i </w:t>
            </w:r>
            <w:proofErr w:type="spellStart"/>
            <w:r>
              <w:t>održivo</w:t>
            </w:r>
            <w:proofErr w:type="spellEnd"/>
            <w:r>
              <w:t xml:space="preserve"> </w:t>
            </w:r>
            <w:proofErr w:type="spellStart"/>
            <w:r>
              <w:t>korištenje</w:t>
            </w:r>
            <w:proofErr w:type="spellEnd"/>
            <w:r>
              <w:t xml:space="preserve"> </w:t>
            </w:r>
            <w:proofErr w:type="spellStart"/>
            <w:r>
              <w:t>kulturne</w:t>
            </w:r>
            <w:proofErr w:type="spellEnd"/>
            <w:r>
              <w:t xml:space="preserve"> </w:t>
            </w:r>
            <w:proofErr w:type="spellStart"/>
            <w:r>
              <w:t>baštine</w:t>
            </w:r>
            <w:proofErr w:type="spellEnd"/>
          </w:p>
        </w:tc>
      </w:tr>
      <w:tr w:rsidR="00366092" w14:paraId="54B90038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4131D59E" w14:textId="77777777" w:rsidR="00366092" w:rsidRDefault="00366092"/>
        </w:tc>
        <w:tc>
          <w:tcPr>
            <w:tcW w:w="5535" w:type="dxa"/>
          </w:tcPr>
          <w:p w14:paraId="2FDCE398" w14:textId="5C71C6DC" w:rsidR="00366092" w:rsidRDefault="00366092" w:rsidP="00B51B6C">
            <w:r>
              <w:t xml:space="preserve">5.4.3. </w:t>
            </w:r>
            <w:proofErr w:type="spellStart"/>
            <w:r>
              <w:t>Razvoj</w:t>
            </w:r>
            <w:proofErr w:type="spellEnd"/>
            <w:r>
              <w:t xml:space="preserve"> i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kulturnih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</w:p>
        </w:tc>
      </w:tr>
      <w:tr w:rsidR="00366092" w14:paraId="2E6844BA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5D8080AD" w14:textId="77777777" w:rsidR="00366092" w:rsidRDefault="00366092"/>
        </w:tc>
        <w:tc>
          <w:tcPr>
            <w:tcW w:w="5535" w:type="dxa"/>
          </w:tcPr>
          <w:p w14:paraId="25D5439E" w14:textId="4F85B739" w:rsidR="00366092" w:rsidRDefault="00366092">
            <w:r>
              <w:t xml:space="preserve">5.4.4. </w:t>
            </w:r>
            <w:proofErr w:type="spellStart"/>
            <w:r>
              <w:t>izgradnja</w:t>
            </w:r>
            <w:proofErr w:type="spellEnd"/>
            <w:r>
              <w:t xml:space="preserve">, </w:t>
            </w:r>
            <w:proofErr w:type="spellStart"/>
            <w:r>
              <w:t>obnova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sportske</w:t>
            </w:r>
            <w:proofErr w:type="spellEnd"/>
            <w:r>
              <w:t xml:space="preserve"> </w:t>
            </w:r>
            <w:proofErr w:type="spellStart"/>
            <w:r>
              <w:t>infrastrukture</w:t>
            </w:r>
            <w:proofErr w:type="spellEnd"/>
          </w:p>
        </w:tc>
      </w:tr>
      <w:tr w:rsidR="00366092" w14:paraId="683B33DB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5EF250E1" w14:textId="77777777" w:rsidR="00366092" w:rsidRDefault="00366092"/>
        </w:tc>
        <w:tc>
          <w:tcPr>
            <w:tcW w:w="5535" w:type="dxa"/>
          </w:tcPr>
          <w:p w14:paraId="46BCCA0E" w14:textId="77777777" w:rsidR="00366092" w:rsidRDefault="00366092" w:rsidP="00B51B6C">
            <w:r>
              <w:t xml:space="preserve">5.4.5. </w:t>
            </w:r>
            <w:proofErr w:type="spellStart"/>
            <w:r>
              <w:t>Izgradnja</w:t>
            </w:r>
            <w:proofErr w:type="spellEnd"/>
            <w:r>
              <w:t xml:space="preserve">, </w:t>
            </w:r>
            <w:proofErr w:type="spellStart"/>
            <w:r>
              <w:t>obnova</w:t>
            </w:r>
            <w:proofErr w:type="spellEnd"/>
            <w:r>
              <w:t xml:space="preserve"> i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domova</w:t>
            </w:r>
            <w:proofErr w:type="spellEnd"/>
          </w:p>
          <w:p w14:paraId="53A053E0" w14:textId="77777777" w:rsidR="00AB33A7" w:rsidRDefault="00AB33A7" w:rsidP="00B51B6C"/>
          <w:p w14:paraId="1115B9FF" w14:textId="17EF9B26" w:rsidR="00AB33A7" w:rsidRDefault="00AB33A7" w:rsidP="00B51B6C">
            <w:bookmarkStart w:id="0" w:name="_GoBack"/>
            <w:bookmarkEnd w:id="0"/>
          </w:p>
        </w:tc>
      </w:tr>
      <w:tr w:rsidR="00366092" w14:paraId="7FEEADEF" w14:textId="77777777" w:rsidTr="00383B4B">
        <w:trPr>
          <w:gridAfter w:val="1"/>
          <w:wAfter w:w="755" w:type="dxa"/>
        </w:trPr>
        <w:tc>
          <w:tcPr>
            <w:tcW w:w="2228" w:type="dxa"/>
            <w:vMerge w:val="restart"/>
          </w:tcPr>
          <w:p w14:paraId="3C3712B5" w14:textId="56946886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lastRenderedPageBreak/>
              <w:t>5.5.  UNAPREĐENJE SOCIJALNE SLIKE GRADA</w:t>
            </w:r>
          </w:p>
        </w:tc>
        <w:tc>
          <w:tcPr>
            <w:tcW w:w="5535" w:type="dxa"/>
          </w:tcPr>
          <w:p w14:paraId="27D577E8" w14:textId="4111CD3F" w:rsidR="00366092" w:rsidRDefault="00366092" w:rsidP="00B51B6C">
            <w:r>
              <w:t xml:space="preserve">5.5.1.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skrbi</w:t>
            </w:r>
            <w:proofErr w:type="spellEnd"/>
            <w:r>
              <w:t xml:space="preserve"> o </w:t>
            </w:r>
            <w:proofErr w:type="spellStart"/>
            <w:r>
              <w:t>starijoj</w:t>
            </w:r>
            <w:proofErr w:type="spellEnd"/>
            <w:r>
              <w:t xml:space="preserve"> </w:t>
            </w:r>
            <w:proofErr w:type="spellStart"/>
            <w:r>
              <w:t>populaciji</w:t>
            </w:r>
            <w:proofErr w:type="spellEnd"/>
          </w:p>
        </w:tc>
      </w:tr>
      <w:tr w:rsidR="00366092" w14:paraId="2579858D" w14:textId="77777777" w:rsidTr="00383B4B">
        <w:trPr>
          <w:gridAfter w:val="1"/>
          <w:wAfter w:w="755" w:type="dxa"/>
        </w:trPr>
        <w:tc>
          <w:tcPr>
            <w:tcW w:w="2228" w:type="dxa"/>
            <w:vMerge/>
          </w:tcPr>
          <w:p w14:paraId="785866ED" w14:textId="77777777" w:rsidR="00366092" w:rsidRPr="00CE78A0" w:rsidRDefault="00366092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</w:tcPr>
          <w:p w14:paraId="7271796C" w14:textId="703D007B" w:rsidR="00366092" w:rsidRDefault="00366092" w:rsidP="00B51B6C">
            <w:r>
              <w:t xml:space="preserve">5.5.2.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skrbi</w:t>
            </w:r>
            <w:proofErr w:type="spellEnd"/>
            <w:r>
              <w:t xml:space="preserve"> o </w:t>
            </w:r>
            <w:proofErr w:type="spellStart"/>
            <w:r>
              <w:t>socijalno</w:t>
            </w:r>
            <w:proofErr w:type="spellEnd"/>
            <w:r>
              <w:t xml:space="preserve"> </w:t>
            </w:r>
            <w:proofErr w:type="spellStart"/>
            <w:r>
              <w:t>isključenim</w:t>
            </w:r>
            <w:proofErr w:type="spellEnd"/>
            <w:r>
              <w:t xml:space="preserve"> </w:t>
            </w:r>
            <w:proofErr w:type="spellStart"/>
            <w:r>
              <w:t>osobama</w:t>
            </w:r>
            <w:proofErr w:type="spellEnd"/>
          </w:p>
        </w:tc>
      </w:tr>
      <w:tr w:rsidR="00366092" w14:paraId="257EE4CA" w14:textId="77777777" w:rsidTr="00383B4B">
        <w:tc>
          <w:tcPr>
            <w:tcW w:w="2228" w:type="dxa"/>
            <w:vMerge/>
          </w:tcPr>
          <w:p w14:paraId="1858270D" w14:textId="77777777" w:rsidR="00366092" w:rsidRPr="00CE78A0" w:rsidRDefault="00366092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</w:tcPr>
          <w:p w14:paraId="08DEE129" w14:textId="46322A79" w:rsidR="00366092" w:rsidRDefault="00366092" w:rsidP="00B51B6C">
            <w:r>
              <w:t xml:space="preserve">5.5.3. </w:t>
            </w:r>
            <w:proofErr w:type="spellStart"/>
            <w:r>
              <w:t>Uključivanje</w:t>
            </w:r>
            <w:proofErr w:type="spellEnd"/>
            <w:r>
              <w:t xml:space="preserve"> osoba s </w:t>
            </w:r>
            <w:proofErr w:type="spellStart"/>
            <w:r>
              <w:t>invaliditetom</w:t>
            </w:r>
            <w:proofErr w:type="spellEnd"/>
            <w:r>
              <w:t xml:space="preserve"> u život </w:t>
            </w:r>
            <w:proofErr w:type="spellStart"/>
            <w:r>
              <w:t>zajednice</w:t>
            </w:r>
            <w:proofErr w:type="spellEnd"/>
          </w:p>
        </w:tc>
        <w:tc>
          <w:tcPr>
            <w:tcW w:w="755" w:type="dxa"/>
            <w:vMerge w:val="restart"/>
            <w:tcBorders>
              <w:top w:val="nil"/>
              <w:right w:val="nil"/>
            </w:tcBorders>
          </w:tcPr>
          <w:p w14:paraId="21DC8FA1" w14:textId="77777777" w:rsidR="00366092" w:rsidRDefault="00366092"/>
        </w:tc>
      </w:tr>
      <w:tr w:rsidR="00366092" w14:paraId="47BD087F" w14:textId="77777777" w:rsidTr="00383B4B">
        <w:tc>
          <w:tcPr>
            <w:tcW w:w="2228" w:type="dxa"/>
            <w:vMerge/>
          </w:tcPr>
          <w:p w14:paraId="2FB59070" w14:textId="77777777" w:rsidR="00366092" w:rsidRPr="00CE78A0" w:rsidRDefault="00366092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</w:tcPr>
          <w:p w14:paraId="6372E3D7" w14:textId="0CD9B85A" w:rsidR="00366092" w:rsidRDefault="00366092" w:rsidP="00B51B6C">
            <w:r>
              <w:t xml:space="preserve">5.5.4.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zdravstvenih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</w:t>
            </w:r>
            <w:proofErr w:type="spellStart"/>
            <w:r>
              <w:t>građanima</w:t>
            </w:r>
            <w:proofErr w:type="spellEnd"/>
          </w:p>
        </w:tc>
        <w:tc>
          <w:tcPr>
            <w:tcW w:w="755" w:type="dxa"/>
            <w:vMerge/>
            <w:tcBorders>
              <w:top w:val="nil"/>
              <w:right w:val="nil"/>
            </w:tcBorders>
          </w:tcPr>
          <w:p w14:paraId="6FF2914C" w14:textId="77777777" w:rsidR="00366092" w:rsidRDefault="00366092"/>
        </w:tc>
      </w:tr>
      <w:tr w:rsidR="00366092" w14:paraId="6C9A353F" w14:textId="77777777" w:rsidTr="00383B4B">
        <w:tc>
          <w:tcPr>
            <w:tcW w:w="2228" w:type="dxa"/>
            <w:vMerge/>
          </w:tcPr>
          <w:p w14:paraId="78C642F3" w14:textId="77777777" w:rsidR="00366092" w:rsidRPr="00CE78A0" w:rsidRDefault="00366092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</w:tcPr>
          <w:p w14:paraId="69035B69" w14:textId="2DD7F38E" w:rsidR="00366092" w:rsidRDefault="00366092">
            <w:r>
              <w:t xml:space="preserve">5.5.5.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životnih</w:t>
            </w:r>
            <w:proofErr w:type="spellEnd"/>
            <w:r>
              <w:t xml:space="preserve"> </w:t>
            </w:r>
            <w:proofErr w:type="spellStart"/>
            <w:r>
              <w:t>uvjeta</w:t>
            </w:r>
            <w:proofErr w:type="spellEnd"/>
            <w:r>
              <w:t xml:space="preserve"> </w:t>
            </w:r>
            <w:proofErr w:type="spellStart"/>
            <w:r>
              <w:t>romske</w:t>
            </w:r>
            <w:proofErr w:type="spellEnd"/>
            <w:r>
              <w:t xml:space="preserve"> </w:t>
            </w:r>
            <w:proofErr w:type="spellStart"/>
            <w:r>
              <w:t>zajednice</w:t>
            </w:r>
            <w:proofErr w:type="spellEnd"/>
          </w:p>
        </w:tc>
        <w:tc>
          <w:tcPr>
            <w:tcW w:w="755" w:type="dxa"/>
            <w:vMerge/>
            <w:tcBorders>
              <w:top w:val="nil"/>
              <w:right w:val="nil"/>
            </w:tcBorders>
          </w:tcPr>
          <w:p w14:paraId="0A2FF36C" w14:textId="77777777" w:rsidR="00366092" w:rsidRDefault="00366092"/>
        </w:tc>
      </w:tr>
      <w:tr w:rsidR="00366092" w14:paraId="25A1A353" w14:textId="77777777" w:rsidTr="00383B4B">
        <w:tc>
          <w:tcPr>
            <w:tcW w:w="2228" w:type="dxa"/>
            <w:vMerge w:val="restart"/>
          </w:tcPr>
          <w:p w14:paraId="584A4A9F" w14:textId="62F80917" w:rsidR="00366092" w:rsidRPr="00CE78A0" w:rsidRDefault="00366092">
            <w:pPr>
              <w:rPr>
                <w:sz w:val="20"/>
                <w:szCs w:val="20"/>
              </w:rPr>
            </w:pPr>
            <w:r w:rsidRPr="00CE78A0">
              <w:rPr>
                <w:b/>
                <w:sz w:val="20"/>
                <w:szCs w:val="20"/>
              </w:rPr>
              <w:t>5.6. RAZVOJ CIVILNOGA DRUŠTVA</w:t>
            </w:r>
          </w:p>
        </w:tc>
        <w:tc>
          <w:tcPr>
            <w:tcW w:w="5535" w:type="dxa"/>
          </w:tcPr>
          <w:p w14:paraId="351D8D47" w14:textId="7297509E" w:rsidR="00366092" w:rsidRDefault="00366092" w:rsidP="00B51B6C">
            <w:r>
              <w:t xml:space="preserve">5.6.1.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sustava</w:t>
            </w:r>
            <w:proofErr w:type="spellEnd"/>
            <w:r>
              <w:t xml:space="preserve"> </w:t>
            </w:r>
            <w:proofErr w:type="spellStart"/>
            <w:r>
              <w:t>podrške</w:t>
            </w:r>
            <w:proofErr w:type="spellEnd"/>
            <w:r>
              <w:t xml:space="preserve"> </w:t>
            </w:r>
            <w:proofErr w:type="spellStart"/>
            <w:r>
              <w:t>organizacijama</w:t>
            </w:r>
            <w:proofErr w:type="spellEnd"/>
            <w:r>
              <w:t xml:space="preserve"> </w:t>
            </w:r>
            <w:proofErr w:type="spellStart"/>
            <w:r>
              <w:t>civilnoga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</w:p>
        </w:tc>
        <w:tc>
          <w:tcPr>
            <w:tcW w:w="755" w:type="dxa"/>
            <w:vMerge/>
            <w:tcBorders>
              <w:top w:val="nil"/>
              <w:right w:val="nil"/>
            </w:tcBorders>
          </w:tcPr>
          <w:p w14:paraId="286E2C2E" w14:textId="77777777" w:rsidR="00366092" w:rsidRDefault="00366092"/>
        </w:tc>
      </w:tr>
      <w:tr w:rsidR="00366092" w14:paraId="6616308B" w14:textId="77777777" w:rsidTr="00383B4B">
        <w:tc>
          <w:tcPr>
            <w:tcW w:w="2228" w:type="dxa"/>
            <w:vMerge/>
          </w:tcPr>
          <w:p w14:paraId="45036CFC" w14:textId="77777777" w:rsidR="00366092" w:rsidRDefault="00366092"/>
        </w:tc>
        <w:tc>
          <w:tcPr>
            <w:tcW w:w="5535" w:type="dxa"/>
          </w:tcPr>
          <w:p w14:paraId="2F78E47A" w14:textId="693EABC4" w:rsidR="00366092" w:rsidRDefault="00366092" w:rsidP="00B51B6C">
            <w:r>
              <w:t xml:space="preserve">5.6.2.  </w:t>
            </w:r>
            <w:proofErr w:type="spellStart"/>
            <w:r>
              <w:t>Jačanje</w:t>
            </w:r>
            <w:proofErr w:type="spellEnd"/>
            <w:r>
              <w:t xml:space="preserve"> </w:t>
            </w:r>
            <w:proofErr w:type="spellStart"/>
            <w:r>
              <w:t>vidljivosti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OCD</w:t>
            </w:r>
          </w:p>
        </w:tc>
        <w:tc>
          <w:tcPr>
            <w:tcW w:w="755" w:type="dxa"/>
            <w:vMerge/>
            <w:tcBorders>
              <w:top w:val="nil"/>
              <w:bottom w:val="nil"/>
              <w:right w:val="nil"/>
            </w:tcBorders>
          </w:tcPr>
          <w:p w14:paraId="34C78A6C" w14:textId="77777777" w:rsidR="00366092" w:rsidRDefault="00366092"/>
        </w:tc>
      </w:tr>
      <w:tr w:rsidR="00366092" w14:paraId="72DB08F9" w14:textId="77777777" w:rsidTr="00383B4B">
        <w:tc>
          <w:tcPr>
            <w:tcW w:w="2228" w:type="dxa"/>
            <w:vMerge/>
          </w:tcPr>
          <w:p w14:paraId="6515B426" w14:textId="77777777" w:rsidR="00366092" w:rsidRDefault="00366092"/>
        </w:tc>
        <w:tc>
          <w:tcPr>
            <w:tcW w:w="5535" w:type="dxa"/>
          </w:tcPr>
          <w:p w14:paraId="0CAD0407" w14:textId="47794711" w:rsidR="00366092" w:rsidRDefault="00366092" w:rsidP="00CE78A0">
            <w:r>
              <w:t xml:space="preserve">5.6.3. </w:t>
            </w:r>
            <w:proofErr w:type="spellStart"/>
            <w:r>
              <w:t>Jačanje</w:t>
            </w:r>
            <w:proofErr w:type="spellEnd"/>
            <w:r>
              <w:t xml:space="preserve"> </w:t>
            </w:r>
            <w:proofErr w:type="spellStart"/>
            <w:r>
              <w:t>održivosti</w:t>
            </w:r>
            <w:proofErr w:type="spellEnd"/>
            <w:r>
              <w:t xml:space="preserve"> OCD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programe</w:t>
            </w:r>
            <w:proofErr w:type="spellEnd"/>
            <w:r>
              <w:t xml:space="preserve"> </w:t>
            </w:r>
            <w:proofErr w:type="spellStart"/>
            <w:r>
              <w:t>društvenog</w:t>
            </w:r>
            <w:proofErr w:type="spellEnd"/>
            <w:r>
              <w:t xml:space="preserve"> </w:t>
            </w:r>
            <w:proofErr w:type="spellStart"/>
            <w:r>
              <w:t>poduzetništva</w:t>
            </w:r>
            <w:proofErr w:type="spellEnd"/>
          </w:p>
        </w:tc>
        <w:tc>
          <w:tcPr>
            <w:tcW w:w="755" w:type="dxa"/>
            <w:vMerge w:val="restart"/>
            <w:tcBorders>
              <w:top w:val="nil"/>
              <w:bottom w:val="nil"/>
              <w:right w:val="nil"/>
            </w:tcBorders>
          </w:tcPr>
          <w:p w14:paraId="267508B0" w14:textId="77777777" w:rsidR="00366092" w:rsidRDefault="00366092"/>
        </w:tc>
      </w:tr>
      <w:tr w:rsidR="00366092" w14:paraId="4323B1B2" w14:textId="77777777" w:rsidTr="00383B4B">
        <w:tc>
          <w:tcPr>
            <w:tcW w:w="2228" w:type="dxa"/>
            <w:vMerge/>
          </w:tcPr>
          <w:p w14:paraId="7C512021" w14:textId="77777777" w:rsidR="00366092" w:rsidRDefault="00366092"/>
        </w:tc>
        <w:tc>
          <w:tcPr>
            <w:tcW w:w="5535" w:type="dxa"/>
          </w:tcPr>
          <w:p w14:paraId="4F4A97CF" w14:textId="5864C406" w:rsidR="00366092" w:rsidRDefault="00366092" w:rsidP="00CE78A0">
            <w:r>
              <w:t xml:space="preserve">5.6.4. </w:t>
            </w:r>
            <w:proofErr w:type="spellStart"/>
            <w:r>
              <w:t>Unapređenje</w:t>
            </w:r>
            <w:proofErr w:type="spellEnd"/>
            <w:r>
              <w:t xml:space="preserve"> </w:t>
            </w:r>
            <w:proofErr w:type="spellStart"/>
            <w:r>
              <w:t>modela</w:t>
            </w:r>
            <w:proofErr w:type="spellEnd"/>
            <w:r>
              <w:t xml:space="preserve"> </w:t>
            </w:r>
            <w:proofErr w:type="spellStart"/>
            <w:r>
              <w:t>transparentne</w:t>
            </w:r>
            <w:proofErr w:type="spellEnd"/>
            <w:r>
              <w:t xml:space="preserve"> </w:t>
            </w:r>
            <w:proofErr w:type="spellStart"/>
            <w:r>
              <w:t>dodjele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ocd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</w:p>
        </w:tc>
        <w:tc>
          <w:tcPr>
            <w:tcW w:w="755" w:type="dxa"/>
            <w:vMerge/>
            <w:tcBorders>
              <w:bottom w:val="nil"/>
              <w:right w:val="nil"/>
            </w:tcBorders>
          </w:tcPr>
          <w:p w14:paraId="7B8547E2" w14:textId="77777777" w:rsidR="00366092" w:rsidRDefault="00366092"/>
        </w:tc>
      </w:tr>
      <w:tr w:rsidR="00366092" w14:paraId="4A19F6FA" w14:textId="77777777" w:rsidTr="00383B4B">
        <w:tc>
          <w:tcPr>
            <w:tcW w:w="2228" w:type="dxa"/>
            <w:vMerge/>
          </w:tcPr>
          <w:p w14:paraId="4B64D899" w14:textId="77777777" w:rsidR="00366092" w:rsidRDefault="00366092"/>
        </w:tc>
        <w:tc>
          <w:tcPr>
            <w:tcW w:w="5535" w:type="dxa"/>
          </w:tcPr>
          <w:p w14:paraId="76D644BD" w14:textId="11B20EEE" w:rsidR="00366092" w:rsidRDefault="00366092" w:rsidP="00CE78A0">
            <w:r>
              <w:t xml:space="preserve">5.6.5. </w:t>
            </w:r>
            <w:proofErr w:type="spellStart"/>
            <w:r>
              <w:t>Potpora</w:t>
            </w:r>
            <w:proofErr w:type="spellEnd"/>
            <w:r>
              <w:t xml:space="preserve"> u </w:t>
            </w:r>
            <w:proofErr w:type="spellStart"/>
            <w:r>
              <w:t>provedbi</w:t>
            </w:r>
            <w:proofErr w:type="spellEnd"/>
            <w:r>
              <w:t xml:space="preserve"> </w:t>
            </w:r>
            <w:proofErr w:type="spellStart"/>
            <w:r>
              <w:t>strateških</w:t>
            </w:r>
            <w:proofErr w:type="spellEnd"/>
            <w:r>
              <w:t xml:space="preserve">  EU </w:t>
            </w:r>
            <w:proofErr w:type="spellStart"/>
            <w:r>
              <w:t>projekata</w:t>
            </w:r>
            <w:proofErr w:type="spellEnd"/>
          </w:p>
        </w:tc>
        <w:tc>
          <w:tcPr>
            <w:tcW w:w="755" w:type="dxa"/>
            <w:vMerge/>
            <w:tcBorders>
              <w:bottom w:val="nil"/>
              <w:right w:val="nil"/>
            </w:tcBorders>
          </w:tcPr>
          <w:p w14:paraId="53FA72FB" w14:textId="77777777" w:rsidR="00366092" w:rsidRDefault="00366092"/>
        </w:tc>
      </w:tr>
    </w:tbl>
    <w:p w14:paraId="6124AEF5" w14:textId="77777777" w:rsidR="009E3B6D" w:rsidRDefault="009E3B6D"/>
    <w:sectPr w:rsidR="009E3B6D" w:rsidSect="00C46E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D"/>
    <w:rsid w:val="000B4C70"/>
    <w:rsid w:val="001330A3"/>
    <w:rsid w:val="001B12CA"/>
    <w:rsid w:val="00366092"/>
    <w:rsid w:val="00383B4B"/>
    <w:rsid w:val="0054615D"/>
    <w:rsid w:val="00706550"/>
    <w:rsid w:val="0076388E"/>
    <w:rsid w:val="008B686F"/>
    <w:rsid w:val="008D1539"/>
    <w:rsid w:val="009E3B6D"/>
    <w:rsid w:val="00A17C55"/>
    <w:rsid w:val="00A86C44"/>
    <w:rsid w:val="00AB33A7"/>
    <w:rsid w:val="00AD78BB"/>
    <w:rsid w:val="00B51B6C"/>
    <w:rsid w:val="00B830AC"/>
    <w:rsid w:val="00C46E9E"/>
    <w:rsid w:val="00CE78A0"/>
    <w:rsid w:val="00F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51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9161B0-1585-42B1-A2E7-C8516368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Vuković</dc:creator>
  <cp:lastModifiedBy>Gordana Stojanovic</cp:lastModifiedBy>
  <cp:revision>15</cp:revision>
  <dcterms:created xsi:type="dcterms:W3CDTF">2015-02-04T15:11:00Z</dcterms:created>
  <dcterms:modified xsi:type="dcterms:W3CDTF">2015-02-04T15:44:00Z</dcterms:modified>
</cp:coreProperties>
</file>