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Gradsko vijeće grada Belišća na 2. sjednici održanoj dana 30. lipnja 2017. godine, na temelju članka 40. stavka 1. točke 27. Statuta grada Belišća („Službeni glasnik grada Belišća“ broj 5/09, 3/13, 11/14, 7/15, 1/16 i 3/16), donosi</w:t>
      </w:r>
    </w:p>
    <w:p>
      <w:pPr>
        <w:spacing w:after="0" w:line="240" w:lineRule="auto"/>
        <w:jc w:val="both"/>
        <w:rPr>
          <w:rFonts w:ascii="Arial" w:hAnsi="Arial" w:cs="Arial"/>
        </w:rPr>
      </w:pPr>
    </w:p>
    <w:p>
      <w:pPr>
        <w:pStyle w:val="4"/>
        <w:numPr>
          <w:ilvl w:val="0"/>
          <w:numId w:val="1"/>
        </w:numPr>
        <w:spacing w:after="0" w:line="240" w:lineRule="auto"/>
        <w:jc w:val="both"/>
        <w:rPr>
          <w:rFonts w:ascii="Arial" w:hAnsi="Arial" w:cs="Arial"/>
          <w:b/>
        </w:rPr>
      </w:pPr>
      <w:r>
        <w:rPr>
          <w:rFonts w:ascii="Arial" w:hAnsi="Arial" w:cs="Arial"/>
          <w:b/>
        </w:rPr>
        <w:t>prijedlog</w:t>
      </w:r>
    </w:p>
    <w:p>
      <w:pPr>
        <w:pStyle w:val="4"/>
        <w:spacing w:after="0" w:line="240" w:lineRule="auto"/>
        <w:jc w:val="both"/>
        <w:rPr>
          <w:rFonts w:ascii="Arial" w:hAnsi="Arial" w:cs="Arial"/>
          <w:b/>
        </w:rPr>
      </w:pPr>
    </w:p>
    <w:p>
      <w:pPr>
        <w:spacing w:after="0" w:line="240" w:lineRule="auto"/>
        <w:jc w:val="center"/>
        <w:rPr>
          <w:rFonts w:ascii="Arial" w:hAnsi="Arial" w:cs="Arial"/>
          <w:b/>
        </w:rPr>
      </w:pPr>
      <w:r>
        <w:rPr>
          <w:rFonts w:ascii="Arial" w:hAnsi="Arial" w:cs="Arial"/>
          <w:b/>
        </w:rPr>
        <w:t>O D L U K U</w:t>
      </w:r>
    </w:p>
    <w:p>
      <w:pPr>
        <w:spacing w:after="0" w:line="240" w:lineRule="auto"/>
        <w:jc w:val="center"/>
        <w:rPr>
          <w:rFonts w:ascii="Arial" w:hAnsi="Arial" w:cs="Arial"/>
          <w:b/>
        </w:rPr>
      </w:pPr>
      <w:r>
        <w:rPr>
          <w:rFonts w:ascii="Arial" w:hAnsi="Arial" w:cs="Arial"/>
          <w:b/>
          <w:lang w:val="hr-HR"/>
        </w:rPr>
        <w:t>o izmjenama o dopunama Odluke</w:t>
      </w:r>
      <w:bookmarkStart w:id="0" w:name="_GoBack"/>
      <w:bookmarkEnd w:id="0"/>
      <w:r>
        <w:rPr>
          <w:rFonts w:ascii="Arial" w:hAnsi="Arial" w:cs="Arial"/>
          <w:b/>
          <w:lang w:val="hr-HR"/>
        </w:rPr>
        <w:t xml:space="preserve"> o </w:t>
      </w:r>
      <w:r>
        <w:rPr>
          <w:rFonts w:ascii="Arial" w:hAnsi="Arial" w:cs="Arial"/>
          <w:b/>
        </w:rPr>
        <w:t>davanju u zakup poslovnih prostora</w:t>
      </w: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b/>
        </w:rPr>
      </w:pPr>
      <w:r>
        <w:rPr>
          <w:rFonts w:ascii="Arial" w:hAnsi="Arial" w:cs="Arial"/>
          <w:b/>
        </w:rPr>
        <w:t>Članak 1.</w:t>
      </w:r>
    </w:p>
    <w:p>
      <w:pPr>
        <w:spacing w:after="0" w:line="240" w:lineRule="auto"/>
        <w:jc w:val="both"/>
        <w:rPr>
          <w:rFonts w:ascii="Arial" w:hAnsi="Arial" w:cs="Arial"/>
          <w:color w:val="000000"/>
        </w:rPr>
      </w:pPr>
      <w:r>
        <w:rPr>
          <w:rFonts w:ascii="Arial" w:hAnsi="Arial" w:cs="Arial"/>
          <w:color w:val="000000"/>
        </w:rPr>
        <w:t>Temeljem ove Odluke mijenja se i dopunjuje Odluka o davanju u zakup poslovnih prostora („Službeni glasnik grada Belišća“ broj 1/15).</w:t>
      </w:r>
    </w:p>
    <w:p>
      <w:pPr>
        <w:spacing w:after="0" w:line="240" w:lineRule="auto"/>
        <w:jc w:val="both"/>
        <w:rPr>
          <w:rFonts w:ascii="Arial" w:hAnsi="Arial" w:cs="Arial"/>
          <w:color w:val="000000"/>
        </w:rPr>
      </w:pPr>
    </w:p>
    <w:p>
      <w:pPr>
        <w:spacing w:after="0" w:line="240" w:lineRule="auto"/>
        <w:jc w:val="center"/>
        <w:rPr>
          <w:rFonts w:ascii="Arial" w:hAnsi="Arial" w:cs="Arial"/>
          <w:b/>
        </w:rPr>
      </w:pPr>
      <w:r>
        <w:rPr>
          <w:rFonts w:ascii="Arial" w:hAnsi="Arial" w:cs="Arial"/>
          <w:b/>
        </w:rPr>
        <w:t>Članak 2.</w:t>
      </w:r>
    </w:p>
    <w:p>
      <w:pPr>
        <w:spacing w:after="0" w:line="240" w:lineRule="auto"/>
        <w:jc w:val="both"/>
        <w:rPr>
          <w:rFonts w:ascii="Arial" w:hAnsi="Arial" w:cs="Arial"/>
        </w:rPr>
      </w:pPr>
      <w:r>
        <w:rPr>
          <w:rFonts w:ascii="Arial" w:hAnsi="Arial" w:cs="Arial"/>
        </w:rPr>
        <w:t>U Odluci o davanju u zakup poslovnih prostora u članku 32. iza stavka 3. dodaje se novi stavak 4. koji glasi:</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„Neiskorišteni iznos novčanog depozita Grad Belišće vratit će zakupniku po prestanku ugovora o zakupu poslovnog prostora.“</w:t>
      </w:r>
    </w:p>
    <w:p>
      <w:pPr>
        <w:spacing w:after="0" w:line="240" w:lineRule="auto"/>
        <w:jc w:val="both"/>
        <w:rPr>
          <w:rFonts w:ascii="Arial" w:hAnsi="Arial" w:cs="Arial"/>
        </w:rPr>
      </w:pPr>
    </w:p>
    <w:p>
      <w:pPr>
        <w:spacing w:after="0" w:line="240" w:lineRule="auto"/>
        <w:jc w:val="center"/>
        <w:rPr>
          <w:rFonts w:ascii="Arial" w:hAnsi="Arial" w:cs="Arial"/>
          <w:b/>
        </w:rPr>
      </w:pPr>
      <w:r>
        <w:rPr>
          <w:rFonts w:ascii="Arial" w:hAnsi="Arial" w:cs="Arial"/>
          <w:b/>
        </w:rPr>
        <w:t>Članak 3.</w:t>
      </w:r>
    </w:p>
    <w:p>
      <w:pPr>
        <w:spacing w:after="0" w:line="240" w:lineRule="auto"/>
        <w:jc w:val="both"/>
        <w:rPr>
          <w:rFonts w:ascii="Arial" w:hAnsi="Arial" w:cs="Arial"/>
        </w:rPr>
      </w:pPr>
      <w:r>
        <w:rPr>
          <w:rFonts w:ascii="Arial" w:hAnsi="Arial" w:cs="Arial"/>
        </w:rPr>
        <w:t>U ostalim odredbama Odluka o davanju u zakup poslovnih prostora ostaje nepromijenjena.</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center"/>
        <w:rPr>
          <w:rFonts w:ascii="Arial" w:hAnsi="Arial" w:cs="Arial"/>
        </w:rPr>
      </w:pPr>
      <w:r>
        <w:rPr>
          <w:rFonts w:ascii="Arial" w:hAnsi="Arial" w:cs="Arial"/>
        </w:rPr>
        <w:t>Članak 4.</w:t>
      </w:r>
    </w:p>
    <w:p>
      <w:pPr>
        <w:spacing w:after="0" w:line="240" w:lineRule="auto"/>
        <w:jc w:val="both"/>
        <w:rPr>
          <w:rFonts w:ascii="Arial" w:hAnsi="Arial" w:cs="Arial"/>
        </w:rPr>
      </w:pPr>
      <w:r>
        <w:rPr>
          <w:rFonts w:ascii="Arial" w:hAnsi="Arial" w:cs="Arial"/>
        </w:rPr>
        <w:t>Ova Odluka stupa na snagu danom donošenja i objavit će se u „Službenom glasniku grada Belišća“.</w:t>
      </w:r>
    </w:p>
    <w:p>
      <w:pPr>
        <w:spacing w:after="0" w:line="240" w:lineRule="auto"/>
        <w:jc w:val="both"/>
        <w:rPr>
          <w:rFonts w:ascii="Arial" w:hAnsi="Arial" w:cs="Arial"/>
        </w:rPr>
      </w:pPr>
    </w:p>
    <w:p>
      <w:pPr>
        <w:spacing w:after="0" w:line="240" w:lineRule="auto"/>
        <w:jc w:val="center"/>
        <w:rPr>
          <w:rFonts w:ascii="Arial" w:hAnsi="Arial" w:cs="Arial"/>
        </w:rPr>
      </w:pPr>
      <w:r>
        <w:rPr>
          <w:rFonts w:ascii="Arial" w:hAnsi="Arial" w:cs="Arial"/>
        </w:rPr>
        <w:t>GRADSKO VIJEĆE GRADA BELIŠĆA</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Klasa: </w:t>
      </w:r>
    </w:p>
    <w:p>
      <w:pPr>
        <w:spacing w:after="0" w:line="240" w:lineRule="auto"/>
        <w:jc w:val="both"/>
        <w:rPr>
          <w:rFonts w:ascii="Arial" w:hAnsi="Arial" w:cs="Arial"/>
        </w:rPr>
      </w:pPr>
      <w:r>
        <w:rPr>
          <w:rFonts w:ascii="Arial" w:hAnsi="Arial" w:cs="Arial"/>
        </w:rPr>
        <w:t>Urbroj: 2185/02-1-17-</w:t>
      </w:r>
    </w:p>
    <w:p>
      <w:pPr>
        <w:spacing w:after="0" w:line="240" w:lineRule="auto"/>
        <w:jc w:val="both"/>
        <w:rPr>
          <w:rFonts w:ascii="Arial" w:hAnsi="Arial" w:cs="Arial"/>
        </w:rPr>
      </w:pPr>
      <w:r>
        <w:rPr>
          <w:rFonts w:ascii="Arial" w:hAnsi="Arial" w:cs="Arial"/>
        </w:rPr>
        <w:t>U Belišću, 30. lipnja 2017. godine</w:t>
      </w:r>
    </w:p>
    <w:p>
      <w:pPr>
        <w:spacing w:after="0" w:line="240" w:lineRule="auto"/>
        <w:ind w:left="5664" w:firstLine="708"/>
        <w:jc w:val="center"/>
        <w:rPr>
          <w:rFonts w:ascii="Arial" w:hAnsi="Arial" w:cs="Arial"/>
        </w:rPr>
      </w:pPr>
      <w:r>
        <w:rPr>
          <w:rFonts w:ascii="Arial" w:hAnsi="Arial" w:cs="Arial"/>
        </w:rPr>
        <w:t>Predsjednik</w:t>
      </w:r>
    </w:p>
    <w:p>
      <w:pPr>
        <w:spacing w:after="0" w:line="240" w:lineRule="auto"/>
        <w:ind w:left="5664" w:firstLine="708"/>
        <w:jc w:val="center"/>
        <w:rPr>
          <w:rFonts w:ascii="Arial" w:hAnsi="Arial" w:cs="Arial"/>
        </w:rPr>
      </w:pPr>
      <w:r>
        <w:rPr>
          <w:rFonts w:ascii="Arial" w:hAnsi="Arial" w:cs="Arial"/>
        </w:rPr>
        <w:t>Gradskog vijeća:</w:t>
      </w:r>
    </w:p>
    <w:p>
      <w:pPr>
        <w:spacing w:after="0" w:line="240" w:lineRule="auto"/>
        <w:jc w:val="right"/>
        <w:rPr>
          <w:rFonts w:ascii="Arial" w:hAnsi="Arial" w:cs="Arial"/>
        </w:rPr>
      </w:pPr>
      <w:r>
        <w:rPr>
          <w:rFonts w:ascii="Arial" w:hAnsi="Arial" w:cs="Arial"/>
        </w:rPr>
        <w:t>Dario Fletko, dipl.ing.comp.</w:t>
      </w:r>
    </w:p>
    <w:p>
      <w:pPr>
        <w:spacing w:after="0" w:line="240" w:lineRule="auto"/>
        <w:jc w:val="right"/>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SADRŽAJ POSTOJEĆE ODREDBE ODLUKE O DAVANJU U ZAKUP POSLOVNIH PROSTORA</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center"/>
        <w:rPr>
          <w:rFonts w:ascii="Arial" w:hAnsi="Arial" w:cs="Arial"/>
          <w:b/>
        </w:rPr>
      </w:pPr>
      <w:r>
        <w:rPr>
          <w:rFonts w:ascii="Arial" w:hAnsi="Arial" w:cs="Arial"/>
          <w:b/>
        </w:rPr>
        <w:t>Članak 32.</w:t>
      </w:r>
    </w:p>
    <w:p>
      <w:pPr>
        <w:spacing w:after="0" w:line="240" w:lineRule="auto"/>
        <w:jc w:val="both"/>
        <w:rPr>
          <w:rFonts w:ascii="Arial" w:hAnsi="Arial" w:cs="Arial"/>
        </w:rPr>
      </w:pPr>
      <w:r>
        <w:rPr>
          <w:rFonts w:ascii="Arial" w:hAnsi="Arial" w:cs="Arial"/>
        </w:rPr>
        <w:t>Najpovoljniji ponuditelj je prije potpisa ugovora o zakupu, obvezan uplatiti na žiroračun proračuna Grada Belišća novčani depozit u visini dvije mjesečne ugovorene zakupnine, koji će se aktivirati ako zakupnik nakon prestanka važenja ugovora o zakupu nije podmirio dospjelu zakupninu i dospjele neplaćene režijske troškove za predmetni poslovni prostor.</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Iz novčanog depozita će se osim dužne zakupnine i neplaćenih troškova nastalih redovnim korištenjem predmetnog poslovnog prostora, ukoliko je iznos depozita dostatan, naplatiti kamate obračunate zbog zakašnjelog plaćanja ugovornih obveza te sve štete koje je na poslovnom prostoru prouzročio zakupnik, a nije ih sanirao o svom trošku.</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Visina štete iz prethodnog stavka utvrdit će se prema ispostavljenim računima ovlaštenih izvođača radova koji su štetu sanirali na zahtjev Grada Belišća.</w:t>
      </w:r>
    </w:p>
    <w:p>
      <w:pPr>
        <w:spacing w:after="0" w:line="240" w:lineRule="auto"/>
        <w:jc w:val="both"/>
        <w:rPr>
          <w:rFonts w:ascii="Arial" w:hAnsi="Arial" w:cs="Arial"/>
        </w:rPr>
      </w:pPr>
    </w:p>
    <w:p>
      <w:pPr>
        <w:spacing w:after="0" w:line="240" w:lineRule="auto"/>
        <w:jc w:val="both"/>
        <w:rPr>
          <w:rFonts w:ascii="Arial" w:hAnsi="Arial" w:cs="Arial"/>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EE"/>
    <w:family w:val="swiss"/>
    <w:pitch w:val="default"/>
    <w:sig w:usb0="E0002AFF" w:usb1="C0007843" w:usb2="00000009" w:usb3="00000000" w:csb0="400001FF" w:csb1="FFFF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2747"/>
    <w:multiLevelType w:val="multilevel"/>
    <w:tmpl w:val="52512747"/>
    <w:lvl w:ilvl="0" w:tentative="0">
      <w:start w:val="0"/>
      <w:numFmt w:val="bullet"/>
      <w:lvlText w:val="-"/>
      <w:lvlJc w:val="left"/>
      <w:pPr>
        <w:ind w:left="720" w:hanging="360"/>
      </w:pPr>
      <w:rPr>
        <w:rFonts w:hint="default" w:ascii="Arial" w:hAnsi="Arial"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00C"/>
    <w:rsid w:val="00023505"/>
    <w:rsid w:val="001700A0"/>
    <w:rsid w:val="00205D91"/>
    <w:rsid w:val="00275F5E"/>
    <w:rsid w:val="002D13E1"/>
    <w:rsid w:val="002E12AC"/>
    <w:rsid w:val="00471000"/>
    <w:rsid w:val="0063000C"/>
    <w:rsid w:val="006E7819"/>
    <w:rsid w:val="007700CA"/>
    <w:rsid w:val="00A358EF"/>
    <w:rsid w:val="00AB0ABE"/>
    <w:rsid w:val="00B23463"/>
    <w:rsid w:val="00B44EEE"/>
    <w:rsid w:val="00B6673A"/>
    <w:rsid w:val="00C102B0"/>
    <w:rsid w:val="00CC348D"/>
    <w:rsid w:val="00E2575D"/>
    <w:rsid w:val="00E52417"/>
    <w:rsid w:val="0BDE65A2"/>
    <w:rsid w:val="3256129C"/>
  </w:rsids>
  <m:mathPr>
    <m:lMargin m:val="0"/>
    <m:mathFont m:val="Cambria Math"/>
    <m:rMargin m:val="0"/>
    <m:wrapIndent m:val="1440"/>
    <m:brkBin m:val="before"/>
    <m:brkBinSub m:val="--"/>
    <m:defJc m:val="centerGroup"/>
    <m:intLim m:val="subSup"/>
    <m:naryLim m:val="undOvr"/>
    <m:smallFrac m:val="0"/>
    <m:dispDef/>
  </m:mathPr>
  <w:doNotAutoCompressPictures/>
  <w:themeFontLang w:val="hr-H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hr-HR"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296</Words>
  <Characters>1693</Characters>
  <Lines>14</Lines>
  <Paragraphs>3</Paragraphs>
  <ScaleCrop>false</ScaleCrop>
  <LinksUpToDate>false</LinksUpToDate>
  <CharactersWithSpaces>1986</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2015-04-22T10:35:00Z</dcterms:created>
  <dc:creator>Acer</dc:creator>
  <cp:lastModifiedBy>sanja</cp:lastModifiedBy>
  <cp:lastPrinted>2017-06-21T12:57:38Z</cp:lastPrinted>
  <dcterms:modified xsi:type="dcterms:W3CDTF">2017-06-21T13:02:34Z</dcterms:modified>
  <dc:title>Gradsko vijeće grada Belišća na 20</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